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B18AD" w14:textId="6CE72ECE" w:rsidR="00B60F6C" w:rsidRPr="00E66BF9" w:rsidRDefault="00E66BF9">
      <w:pPr>
        <w:rPr>
          <w:lang w:val="ru-RU"/>
        </w:rPr>
      </w:pPr>
      <w:r>
        <w:rPr>
          <w:b/>
          <w:bCs/>
          <w:lang w:val="ru-RU"/>
        </w:rPr>
        <w:t xml:space="preserve">1. АНАЛИЗА РЕЗУЛТАТА АНКЕТЕ ЗА </w:t>
      </w:r>
      <w:r w:rsidRPr="00E66BF9">
        <w:rPr>
          <w:b/>
          <w:bCs/>
          <w:lang w:val="ru-RU"/>
        </w:rPr>
        <w:t>ВРЕДНОВАЊЕ СТУДИЈСКИХ ПРОГРАМА, НАСТАВЕ И УСЛОВА РАДА - ПЕДАГОШКИ ФАКУЛТЕТ</w:t>
      </w:r>
    </w:p>
    <w:p w14:paraId="7196749F" w14:textId="77777777" w:rsidR="00E66BF9" w:rsidRDefault="00E66BF9" w:rsidP="00E66BF9">
      <w:pPr>
        <w:rPr>
          <w:lang w:val="sr-Cyrl-BA"/>
        </w:rPr>
      </w:pPr>
    </w:p>
    <w:p w14:paraId="52E7BB7C" w14:textId="1C5E880F" w:rsidR="00E66BF9" w:rsidRPr="00E66BF9" w:rsidRDefault="00E66BF9" w:rsidP="00E66BF9">
      <w:pPr>
        <w:spacing w:after="120"/>
        <w:rPr>
          <w:lang w:val="ru-RU"/>
        </w:rPr>
      </w:pPr>
      <w:r w:rsidRPr="00E66BF9">
        <w:rPr>
          <w:lang w:val="ru-RU"/>
        </w:rPr>
        <w:t xml:space="preserve">На основу </w:t>
      </w:r>
      <w:r>
        <w:rPr>
          <w:lang w:val="ru-RU"/>
        </w:rPr>
        <w:t xml:space="preserve">узорка од 30% укупног броја студената и </w:t>
      </w:r>
      <w:r w:rsidRPr="00E66BF9">
        <w:rPr>
          <w:lang w:val="ru-RU"/>
        </w:rPr>
        <w:t>прикупљених података из анкете, извршена је анализа одговора испитаника.</w:t>
      </w:r>
    </w:p>
    <w:p w14:paraId="7E8AB053" w14:textId="77777777" w:rsidR="00E66BF9" w:rsidRDefault="00E66BF9" w:rsidP="00E66BF9">
      <w:pPr>
        <w:spacing w:after="0"/>
        <w:rPr>
          <w:b/>
          <w:bCs/>
          <w:i/>
          <w:iCs/>
          <w:lang w:val="ru-RU"/>
        </w:rPr>
      </w:pPr>
      <w:r w:rsidRPr="00E66BF9">
        <w:rPr>
          <w:b/>
          <w:bCs/>
          <w:i/>
          <w:iCs/>
          <w:lang w:val="ru-RU"/>
        </w:rPr>
        <w:t>Студијски програм</w:t>
      </w:r>
      <w:r>
        <w:rPr>
          <w:b/>
          <w:bCs/>
          <w:i/>
          <w:iCs/>
          <w:lang w:val="ru-RU"/>
        </w:rPr>
        <w:t xml:space="preserve"> - </w:t>
      </w:r>
      <w:r w:rsidRPr="00E66BF9">
        <w:rPr>
          <w:lang w:val="ru-RU"/>
        </w:rPr>
        <w:t>Испитаници су студенти различитих студијских програма, при чему је највећи број (42.3%) уписан на Специјалну едукацију и рехабилитацију. Пословна психологија је заступљена са 34.6% студената, док 15.4% студира Предшколско васпитање и образовање, а 7.7% Разредну наставу.</w:t>
      </w:r>
    </w:p>
    <w:p w14:paraId="163CC7CC" w14:textId="77777777" w:rsidR="00E66BF9" w:rsidRPr="00E66BF9" w:rsidRDefault="00E66BF9" w:rsidP="00E66BF9">
      <w:pPr>
        <w:spacing w:after="0"/>
        <w:rPr>
          <w:i/>
          <w:iCs/>
          <w:lang w:val="ru-RU"/>
        </w:rPr>
      </w:pPr>
      <w:r w:rsidRPr="00E66BF9">
        <w:rPr>
          <w:b/>
          <w:bCs/>
          <w:lang w:val="ru-RU"/>
        </w:rPr>
        <w:t>Присуство на часовима</w:t>
      </w:r>
      <w:r>
        <w:rPr>
          <w:b/>
          <w:bCs/>
          <w:i/>
          <w:iCs/>
          <w:lang w:val="ru-RU"/>
        </w:rPr>
        <w:t xml:space="preserve"> -</w:t>
      </w:r>
      <w:r>
        <w:rPr>
          <w:lang w:val="ru-RU"/>
        </w:rPr>
        <w:t xml:space="preserve"> </w:t>
      </w:r>
      <w:r w:rsidRPr="00E66BF9">
        <w:rPr>
          <w:lang w:val="ru-RU"/>
        </w:rPr>
        <w:t>Већина студената (57.7%) редовно присуствује свим часовима, док 26.9% присуствује половини укупних часова. Мањи број испитаника (7.7%) је био присутан само на неколико часова или на свим часовима.</w:t>
      </w:r>
    </w:p>
    <w:p w14:paraId="06402444" w14:textId="77777777" w:rsidR="00E66BF9" w:rsidRPr="00E66BF9" w:rsidRDefault="00E66BF9" w:rsidP="00E66BF9">
      <w:pPr>
        <w:spacing w:after="0"/>
        <w:rPr>
          <w:lang w:val="ru-RU"/>
        </w:rPr>
      </w:pPr>
      <w:r w:rsidRPr="00E66BF9">
        <w:rPr>
          <w:lang w:val="ru-RU"/>
        </w:rPr>
        <w:t>Година студија</w:t>
      </w:r>
      <w:r w:rsidRPr="00E66BF9">
        <w:rPr>
          <w:i/>
          <w:iCs/>
          <w:lang w:val="ru-RU"/>
        </w:rPr>
        <w:t xml:space="preserve"> - </w:t>
      </w:r>
      <w:r w:rsidRPr="00E66BF9">
        <w:rPr>
          <w:lang w:val="ru-RU"/>
        </w:rPr>
        <w:t>Највећи број испитаника је на трећој години студија (57.7%). На другој години је 23.1% студената, док је на првој 15.4%. Четврту годину похађа 3.8% испитаника, а на петој години није било студената.</w:t>
      </w:r>
    </w:p>
    <w:p w14:paraId="46E55FDF" w14:textId="72BF97DB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Пол</w:t>
      </w:r>
      <w:r>
        <w:rPr>
          <w:b/>
          <w:bCs/>
          <w:lang w:val="ru-RU"/>
        </w:rPr>
        <w:t xml:space="preserve"> - </w:t>
      </w:r>
      <w:r w:rsidRPr="00E66BF9">
        <w:rPr>
          <w:lang w:val="ru-RU"/>
        </w:rPr>
        <w:t>Анкета показује да је велики дисбаланс у односу полова, јер 96.2% испитаника чине жене, док је само 3.8% мушкараца.</w:t>
      </w:r>
    </w:p>
    <w:p w14:paraId="08475DA0" w14:textId="77777777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Досадашња просјечна оцјена студирања</w:t>
      </w:r>
      <w:r>
        <w:rPr>
          <w:b/>
          <w:bCs/>
          <w:lang w:val="ru-RU"/>
        </w:rPr>
        <w:t xml:space="preserve"> - </w:t>
      </w:r>
      <w:r w:rsidRPr="00E66BF9">
        <w:rPr>
          <w:lang w:val="ru-RU"/>
        </w:rPr>
        <w:t>Што се тиче успеха, највећи број студената (61.5%) има просечну оцену између 7.51 и 8.50. Просек између 8.51 и 9.50 има 26.9% студената, док 11.5% има просек између 9.51 и 10. Ниједан студент нема просек испод 7.51.</w:t>
      </w:r>
    </w:p>
    <w:p w14:paraId="3C8CADF7" w14:textId="77777777" w:rsidR="00E66BF9" w:rsidRDefault="00E66BF9" w:rsidP="00E66BF9">
      <w:pPr>
        <w:spacing w:after="0"/>
        <w:rPr>
          <w:lang w:val="ru-RU"/>
        </w:rPr>
      </w:pPr>
      <w:r w:rsidRPr="00E66BF9">
        <w:rPr>
          <w:lang w:val="ru-RU"/>
        </w:rPr>
        <w:t>Циклус студија - Већина студената (96.2%) похађа основне студије, док је само 3.8% на мастер студијама.</w:t>
      </w:r>
    </w:p>
    <w:p w14:paraId="64E4D47D" w14:textId="4E9B116E" w:rsidR="00E66BF9" w:rsidRPr="00E66BF9" w:rsidRDefault="00E66BF9" w:rsidP="00E66BF9">
      <w:pPr>
        <w:spacing w:after="0"/>
        <w:rPr>
          <w:lang w:val="ru-RU"/>
        </w:rPr>
      </w:pPr>
      <w:r w:rsidRPr="00E66BF9">
        <w:rPr>
          <w:b/>
          <w:bCs/>
          <w:lang w:val="ru-RU"/>
        </w:rPr>
        <w:t>Начин студирања</w:t>
      </w:r>
      <w:r>
        <w:rPr>
          <w:lang w:val="ru-RU"/>
        </w:rPr>
        <w:t xml:space="preserve"> - </w:t>
      </w:r>
      <w:r w:rsidRPr="00E66BF9">
        <w:rPr>
          <w:lang w:val="ru-RU"/>
        </w:rPr>
        <w:t>Од укупног броја испитаника, 65.4% су редовни студенти, док 34.6% студира ванредно.</w:t>
      </w:r>
    </w:p>
    <w:p w14:paraId="39B8AF04" w14:textId="77777777" w:rsidR="00E66BF9" w:rsidRPr="00E66BF9" w:rsidRDefault="00E66BF9" w:rsidP="00E66BF9">
      <w:pPr>
        <w:rPr>
          <w:b/>
          <w:bCs/>
          <w:lang w:val="ru-RU"/>
        </w:rPr>
      </w:pPr>
      <w:r w:rsidRPr="00E66BF9">
        <w:rPr>
          <w:b/>
          <w:bCs/>
          <w:lang w:val="ru-RU"/>
        </w:rPr>
        <w:t>Закључак</w:t>
      </w:r>
    </w:p>
    <w:p w14:paraId="2A8ED96E" w14:textId="4FF59B95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Ови подаци</w:t>
      </w:r>
      <w:r>
        <w:rPr>
          <w:lang w:val="ru-RU"/>
        </w:rPr>
        <w:t xml:space="preserve"> су </w:t>
      </w:r>
      <w:r w:rsidRPr="00E66BF9">
        <w:rPr>
          <w:lang w:val="ru-RU"/>
        </w:rPr>
        <w:t>корисни за даље планирање наставног процеса и побољшање услова студирања</w:t>
      </w:r>
      <w:r>
        <w:rPr>
          <w:lang w:val="ru-RU"/>
        </w:rPr>
        <w:t xml:space="preserve"> и политике побољшања квалитета на Независном универзитету Бања Лука</w:t>
      </w:r>
    </w:p>
    <w:p w14:paraId="5D9AAD4B" w14:textId="0CD27C76" w:rsidR="00E66BF9" w:rsidRDefault="00E66BF9" w:rsidP="00E66BF9">
      <w:pPr>
        <w:rPr>
          <w:b/>
          <w:bCs/>
          <w:lang w:val="sr-Cyrl-BA"/>
        </w:rPr>
      </w:pPr>
      <w:r>
        <w:rPr>
          <w:b/>
          <w:bCs/>
          <w:lang w:val="sr-Cyrl-BA"/>
        </w:rPr>
        <w:t>1.1.</w:t>
      </w:r>
      <w:r w:rsidRPr="00E66BF9">
        <w:rPr>
          <w:b/>
          <w:bCs/>
          <w:lang w:val="sr-Cyrl-BA"/>
        </w:rPr>
        <w:t>Резултати анкета</w:t>
      </w:r>
    </w:p>
    <w:p w14:paraId="15D735AA" w14:textId="6B35234E" w:rsidR="00862FB0" w:rsidRPr="00D55580" w:rsidRDefault="00862FB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 w:rsidRPr="00862FB0">
        <w:rPr>
          <w:b/>
          <w:bCs/>
          <w:i/>
          <w:iCs/>
          <w:lang w:val="sr-Cyrl-BA"/>
        </w:rPr>
        <w:t>Специјална едукација социјална рехабилитација</w:t>
      </w:r>
      <w:r>
        <w:rPr>
          <w:i/>
          <w:iCs/>
          <w:lang w:val="sr-Cyrl-BA"/>
        </w:rPr>
        <w:t xml:space="preserve"> који се изводи на Педагошком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20955A95" w14:textId="77777777" w:rsidTr="00D55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555EC4E1" w14:textId="77777777" w:rsidR="00D55580" w:rsidRDefault="00D55580" w:rsidP="00D55580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2FB3D23E" w14:textId="77777777" w:rsidR="00D55580" w:rsidRDefault="00D55580" w:rsidP="00D55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D55580" w14:paraId="234555E3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CC0D99A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  <w:vAlign w:val="center"/>
          </w:tcPr>
          <w:p w14:paraId="2D68A9C2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9.03</w:t>
            </w:r>
          </w:p>
        </w:tc>
      </w:tr>
      <w:tr w:rsidR="00D55580" w14:paraId="4901368D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5FCBA36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  <w:vAlign w:val="center"/>
          </w:tcPr>
          <w:p w14:paraId="3B806DCD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8.66</w:t>
            </w:r>
          </w:p>
        </w:tc>
      </w:tr>
      <w:tr w:rsidR="00D55580" w14:paraId="0EB09295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E969A56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  <w:vAlign w:val="center"/>
          </w:tcPr>
          <w:p w14:paraId="02ABAA4A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8.84</w:t>
            </w:r>
          </w:p>
        </w:tc>
      </w:tr>
      <w:tr w:rsidR="00D55580" w14:paraId="224C5287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6F40C5D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  <w:vAlign w:val="center"/>
          </w:tcPr>
          <w:p w14:paraId="7B8B1908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8.88</w:t>
            </w:r>
          </w:p>
        </w:tc>
      </w:tr>
      <w:tr w:rsidR="00D55580" w14:paraId="0010E41E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06BA04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  <w:vAlign w:val="center"/>
          </w:tcPr>
          <w:p w14:paraId="4E1B1567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9.17</w:t>
            </w:r>
          </w:p>
        </w:tc>
      </w:tr>
      <w:tr w:rsidR="00D55580" w14:paraId="2B79BBE7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30C0241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1EBF49AA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8.76</w:t>
            </w:r>
          </w:p>
        </w:tc>
      </w:tr>
      <w:tr w:rsidR="00D55580" w14:paraId="23B50115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82A48C8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tcW w:w="1729" w:type="pct"/>
            <w:vAlign w:val="center"/>
          </w:tcPr>
          <w:p w14:paraId="093725E2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9.75</w:t>
            </w:r>
          </w:p>
        </w:tc>
      </w:tr>
      <w:tr w:rsidR="00D55580" w14:paraId="40BFA483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1F73C05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34C69144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9.77</w:t>
            </w:r>
          </w:p>
        </w:tc>
      </w:tr>
      <w:tr w:rsidR="00D55580" w14:paraId="6729D5CF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3170205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  <w:vAlign w:val="center"/>
          </w:tcPr>
          <w:p w14:paraId="74B537C7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9.26</w:t>
            </w:r>
          </w:p>
        </w:tc>
      </w:tr>
      <w:tr w:rsidR="00D55580" w14:paraId="20DA115F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AFC649A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  <w:vAlign w:val="center"/>
          </w:tcPr>
          <w:p w14:paraId="4FAC5231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8.50</w:t>
            </w:r>
          </w:p>
        </w:tc>
      </w:tr>
      <w:tr w:rsidR="00D55580" w14:paraId="1BA6209C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8D92EBE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  <w:vAlign w:val="center"/>
          </w:tcPr>
          <w:p w14:paraId="6EE328EE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9.27</w:t>
            </w:r>
          </w:p>
        </w:tc>
      </w:tr>
      <w:tr w:rsidR="00D55580" w14:paraId="33D45BD6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F3DB4BF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  <w:vAlign w:val="center"/>
          </w:tcPr>
          <w:p w14:paraId="0D4BE672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9.09</w:t>
            </w:r>
          </w:p>
        </w:tc>
      </w:tr>
      <w:tr w:rsidR="00D55580" w14:paraId="64CDBB82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4D3F1F6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  <w:vAlign w:val="center"/>
          </w:tcPr>
          <w:p w14:paraId="01F666AD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8.61</w:t>
            </w:r>
          </w:p>
        </w:tc>
      </w:tr>
      <w:tr w:rsidR="00D55580" w14:paraId="58B51734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39F6111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  <w:vAlign w:val="center"/>
          </w:tcPr>
          <w:p w14:paraId="545B96CD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8.89</w:t>
            </w:r>
          </w:p>
        </w:tc>
      </w:tr>
      <w:tr w:rsidR="00D55580" w14:paraId="67D1DFD1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64812D6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  <w:vAlign w:val="center"/>
          </w:tcPr>
          <w:p w14:paraId="060779A2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8.80</w:t>
            </w:r>
          </w:p>
        </w:tc>
      </w:tr>
      <w:tr w:rsidR="00D55580" w14:paraId="67C7AE6A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98435F4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  <w:vAlign w:val="center"/>
          </w:tcPr>
          <w:p w14:paraId="6016DA75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8.71</w:t>
            </w:r>
          </w:p>
        </w:tc>
      </w:tr>
      <w:tr w:rsidR="00D55580" w14:paraId="293CE7F5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27B18A2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776CEFEA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8.19</w:t>
            </w:r>
          </w:p>
        </w:tc>
      </w:tr>
      <w:tr w:rsidR="00D55580" w14:paraId="6A57F4AE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09B76E6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072D27AE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8.87</w:t>
            </w:r>
          </w:p>
        </w:tc>
      </w:tr>
      <w:tr w:rsidR="00D55580" w14:paraId="16B2FC27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B52B970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  <w:vAlign w:val="center"/>
          </w:tcPr>
          <w:p w14:paraId="3FA0CBB0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9.37</w:t>
            </w:r>
          </w:p>
        </w:tc>
      </w:tr>
      <w:tr w:rsidR="00D55580" w14:paraId="0E76A8C4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B801625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  <w:vAlign w:val="center"/>
          </w:tcPr>
          <w:p w14:paraId="2BDE6934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8.87</w:t>
            </w:r>
          </w:p>
        </w:tc>
      </w:tr>
      <w:tr w:rsidR="00D55580" w14:paraId="4A106B1C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9351581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0486FFCF" w14:textId="777777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8.87</w:t>
            </w:r>
          </w:p>
        </w:tc>
      </w:tr>
      <w:tr w:rsidR="00D55580" w14:paraId="631DB7D2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2E9F2E0" w14:textId="77777777" w:rsidR="00D55580" w:rsidRPr="00D55580" w:rsidRDefault="00D55580" w:rsidP="00383BE1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  <w:vAlign w:val="center"/>
          </w:tcPr>
          <w:p w14:paraId="1417762F" w14:textId="7777777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8.91</w:t>
            </w:r>
          </w:p>
        </w:tc>
      </w:tr>
    </w:tbl>
    <w:p w14:paraId="6992C4D3" w14:textId="77777777" w:rsidR="00862FB0" w:rsidRDefault="00862FB0" w:rsidP="00E66BF9">
      <w:pPr>
        <w:rPr>
          <w:b/>
          <w:bCs/>
          <w:lang w:val="sr-Cyrl-BA"/>
        </w:rPr>
      </w:pPr>
    </w:p>
    <w:p w14:paraId="79B6B01B" w14:textId="12DFAABD" w:rsidR="00D55580" w:rsidRPr="00D55580" w:rsidRDefault="00D5558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>
        <w:rPr>
          <w:b/>
          <w:bCs/>
          <w:i/>
          <w:iCs/>
          <w:lang w:val="sr-Cyrl-BA"/>
        </w:rPr>
        <w:t>Предшколско васпитање и образовање</w:t>
      </w:r>
      <w:r>
        <w:rPr>
          <w:i/>
          <w:iCs/>
          <w:lang w:val="sr-Cyrl-BA"/>
        </w:rPr>
        <w:t xml:space="preserve"> који се изводи на Педагошком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35BF0091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C556EF8" w14:textId="77777777" w:rsidR="00D55580" w:rsidRDefault="00D55580" w:rsidP="00383BE1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448ECF99" w14:textId="77777777" w:rsidR="00D55580" w:rsidRDefault="00D55580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D55580" w14:paraId="1C02306A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B85884C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  <w:vAlign w:val="center"/>
          </w:tcPr>
          <w:p w14:paraId="4CCAD2B4" w14:textId="489DE426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9.15</w:t>
            </w:r>
          </w:p>
        </w:tc>
      </w:tr>
      <w:tr w:rsidR="00D55580" w14:paraId="30FF19A9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B081100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  <w:vAlign w:val="center"/>
          </w:tcPr>
          <w:p w14:paraId="1F80F336" w14:textId="62B90FA5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8.95</w:t>
            </w:r>
          </w:p>
        </w:tc>
      </w:tr>
      <w:tr w:rsidR="00D55580" w14:paraId="682EFA8C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5884754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  <w:vAlign w:val="center"/>
          </w:tcPr>
          <w:p w14:paraId="182540AD" w14:textId="64E83FF1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9.26</w:t>
            </w:r>
          </w:p>
        </w:tc>
      </w:tr>
      <w:tr w:rsidR="00D55580" w14:paraId="49171C44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D4EB48F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  <w:vAlign w:val="center"/>
          </w:tcPr>
          <w:p w14:paraId="7F71BAC5" w14:textId="7351F5A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8.96</w:t>
            </w:r>
          </w:p>
        </w:tc>
      </w:tr>
      <w:tr w:rsidR="00D55580" w14:paraId="55BAD081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6A42A8E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  <w:vAlign w:val="center"/>
          </w:tcPr>
          <w:p w14:paraId="330158DC" w14:textId="71A1AFD9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8.78</w:t>
            </w:r>
          </w:p>
        </w:tc>
      </w:tr>
      <w:tr w:rsidR="00D55580" w14:paraId="0900B6BC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ADDC3DE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28B02824" w14:textId="606FE5FD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8.73</w:t>
            </w:r>
          </w:p>
        </w:tc>
      </w:tr>
      <w:tr w:rsidR="00D55580" w14:paraId="4DE60A78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B6F12F9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tcW w:w="1729" w:type="pct"/>
            <w:vAlign w:val="center"/>
          </w:tcPr>
          <w:p w14:paraId="6F37E200" w14:textId="350AD4D4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8.84</w:t>
            </w:r>
          </w:p>
        </w:tc>
      </w:tr>
      <w:tr w:rsidR="00D55580" w14:paraId="62ACFDEC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D2C69CD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7BE38688" w14:textId="6709FDB0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9.86</w:t>
            </w:r>
          </w:p>
        </w:tc>
      </w:tr>
      <w:tr w:rsidR="00D55580" w14:paraId="0940E3B0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19643F1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  <w:vAlign w:val="center"/>
          </w:tcPr>
          <w:p w14:paraId="1CB93C09" w14:textId="59FBBEDA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8.92</w:t>
            </w:r>
          </w:p>
        </w:tc>
      </w:tr>
      <w:tr w:rsidR="00D55580" w14:paraId="28B96CF0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96B962E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  <w:vAlign w:val="center"/>
          </w:tcPr>
          <w:p w14:paraId="4F6D21E0" w14:textId="03854471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8.31</w:t>
            </w:r>
          </w:p>
        </w:tc>
      </w:tr>
      <w:tr w:rsidR="00D55580" w14:paraId="4453F973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C94EF81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  <w:vAlign w:val="center"/>
          </w:tcPr>
          <w:p w14:paraId="28B50A2C" w14:textId="3CD5D594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8.70</w:t>
            </w:r>
          </w:p>
        </w:tc>
      </w:tr>
      <w:tr w:rsidR="00D55580" w14:paraId="0D492F5A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49584D8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  <w:vAlign w:val="center"/>
          </w:tcPr>
          <w:p w14:paraId="57164B07" w14:textId="371E1335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9.14</w:t>
            </w:r>
          </w:p>
        </w:tc>
      </w:tr>
      <w:tr w:rsidR="00D55580" w14:paraId="5C3B317B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BAA4113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  <w:vAlign w:val="center"/>
          </w:tcPr>
          <w:p w14:paraId="5D8F4447" w14:textId="2B9E3FD8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9.35</w:t>
            </w:r>
          </w:p>
        </w:tc>
      </w:tr>
      <w:tr w:rsidR="00D55580" w14:paraId="5C09235B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E625C8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  <w:vAlign w:val="center"/>
          </w:tcPr>
          <w:p w14:paraId="49444B4A" w14:textId="461131F0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8.91</w:t>
            </w:r>
          </w:p>
        </w:tc>
      </w:tr>
      <w:tr w:rsidR="00D55580" w14:paraId="30EF00C2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9E5337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  <w:vAlign w:val="center"/>
          </w:tcPr>
          <w:p w14:paraId="05EB5A2C" w14:textId="0139A4AA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8.93</w:t>
            </w:r>
          </w:p>
        </w:tc>
      </w:tr>
      <w:tr w:rsidR="00D55580" w14:paraId="023C27D5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BFCE3D9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  <w:vAlign w:val="center"/>
          </w:tcPr>
          <w:p w14:paraId="0FBDDFB7" w14:textId="01B03B38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8.57</w:t>
            </w:r>
          </w:p>
        </w:tc>
      </w:tr>
      <w:tr w:rsidR="00D55580" w14:paraId="7EF8C691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8D0BA45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5A86C322" w14:textId="047F66D0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8.11</w:t>
            </w:r>
          </w:p>
        </w:tc>
      </w:tr>
      <w:tr w:rsidR="00D55580" w14:paraId="5A2E5A54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8E69300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30A23740" w14:textId="2BBE3DB5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9.12</w:t>
            </w:r>
          </w:p>
        </w:tc>
      </w:tr>
      <w:tr w:rsidR="00D55580" w14:paraId="7AD60FFE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F4C3EAE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  <w:vAlign w:val="center"/>
          </w:tcPr>
          <w:p w14:paraId="6B0D5DD8" w14:textId="30DBAE62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8.97</w:t>
            </w:r>
          </w:p>
        </w:tc>
      </w:tr>
      <w:tr w:rsidR="00D55580" w14:paraId="2A34ABA6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1306C1A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  <w:vAlign w:val="center"/>
          </w:tcPr>
          <w:p w14:paraId="39AFD96B" w14:textId="64F68B4B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8.80</w:t>
            </w:r>
          </w:p>
        </w:tc>
      </w:tr>
      <w:tr w:rsidR="00D55580" w14:paraId="20D3DAC8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1A9D313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2B135C97" w14:textId="0A5D62C4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9.20</w:t>
            </w:r>
          </w:p>
        </w:tc>
      </w:tr>
      <w:tr w:rsidR="00D55580" w14:paraId="76DBFCFC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A7D00E5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  <w:vAlign w:val="center"/>
          </w:tcPr>
          <w:p w14:paraId="28985405" w14:textId="692F333F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8.50</w:t>
            </w:r>
          </w:p>
        </w:tc>
      </w:tr>
    </w:tbl>
    <w:p w14:paraId="62769172" w14:textId="77777777" w:rsidR="00D55580" w:rsidRDefault="00D55580" w:rsidP="00E66BF9">
      <w:pPr>
        <w:rPr>
          <w:b/>
          <w:bCs/>
          <w:lang w:val="sr-Cyrl-BA"/>
        </w:rPr>
      </w:pPr>
    </w:p>
    <w:p w14:paraId="40FB4B8F" w14:textId="75EC5E4C" w:rsidR="00D55580" w:rsidRPr="00D55580" w:rsidRDefault="00D55580" w:rsidP="00D55580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>
        <w:rPr>
          <w:b/>
          <w:bCs/>
          <w:i/>
          <w:iCs/>
          <w:lang w:val="sr-Cyrl-BA"/>
        </w:rPr>
        <w:t>Пословна психологија</w:t>
      </w:r>
      <w:r>
        <w:rPr>
          <w:i/>
          <w:iCs/>
          <w:lang w:val="sr-Cyrl-BA"/>
        </w:rPr>
        <w:t xml:space="preserve"> који се изводи на Педагошком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D55580" w14:paraId="5B2DBC84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038E7F39" w14:textId="77777777" w:rsidR="00D55580" w:rsidRDefault="00D55580" w:rsidP="00383BE1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0CB3721F" w14:textId="77777777" w:rsidR="00D55580" w:rsidRDefault="00D55580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D55580" w14:paraId="2A3EB077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4A60912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  <w:vAlign w:val="center"/>
          </w:tcPr>
          <w:p w14:paraId="70B6A757" w14:textId="70DE0C8D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9.07</w:t>
            </w:r>
          </w:p>
        </w:tc>
      </w:tr>
      <w:tr w:rsidR="00D55580" w14:paraId="1041B9C7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2048272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  <w:vAlign w:val="center"/>
          </w:tcPr>
          <w:p w14:paraId="420D389D" w14:textId="0823D5C8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8.36</w:t>
            </w:r>
          </w:p>
        </w:tc>
      </w:tr>
      <w:tr w:rsidR="00D55580" w14:paraId="08189A69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480B97F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  <w:vAlign w:val="center"/>
          </w:tcPr>
          <w:p w14:paraId="19590B71" w14:textId="10A9181B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8.98</w:t>
            </w:r>
          </w:p>
        </w:tc>
      </w:tr>
      <w:tr w:rsidR="00D55580" w14:paraId="79CD17F9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2E87600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  <w:vAlign w:val="center"/>
          </w:tcPr>
          <w:p w14:paraId="1B03BF42" w14:textId="42DFFC37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9.14</w:t>
            </w:r>
          </w:p>
        </w:tc>
      </w:tr>
      <w:tr w:rsidR="00D55580" w14:paraId="4BE82FC1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C1D92DC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  <w:vAlign w:val="center"/>
          </w:tcPr>
          <w:p w14:paraId="2597CEE0" w14:textId="73D57BBB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8.82</w:t>
            </w:r>
          </w:p>
        </w:tc>
      </w:tr>
      <w:tr w:rsidR="00D55580" w14:paraId="18897A6F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57CEACA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4447FB88" w14:textId="5ED4A4E1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9.09</w:t>
            </w:r>
          </w:p>
        </w:tc>
      </w:tr>
      <w:tr w:rsidR="00D55580" w14:paraId="7A2E32B3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D2AA89F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tcW w:w="1729" w:type="pct"/>
            <w:vAlign w:val="center"/>
          </w:tcPr>
          <w:p w14:paraId="1893D3BA" w14:textId="32999091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9.38</w:t>
            </w:r>
          </w:p>
        </w:tc>
      </w:tr>
      <w:tr w:rsidR="00D55580" w14:paraId="7B1B09F6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95BFCB4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38FA7303" w14:textId="2317474A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9.04</w:t>
            </w:r>
          </w:p>
        </w:tc>
      </w:tr>
      <w:tr w:rsidR="00D55580" w14:paraId="43CDC427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75A1455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  <w:vAlign w:val="center"/>
          </w:tcPr>
          <w:p w14:paraId="35CAE55C" w14:textId="34972C1D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8.92</w:t>
            </w:r>
          </w:p>
        </w:tc>
      </w:tr>
      <w:tr w:rsidR="00D55580" w14:paraId="49285D50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7EADBD1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начином стицања запослења</w:t>
            </w:r>
          </w:p>
        </w:tc>
        <w:tc>
          <w:tcPr>
            <w:tcW w:w="1729" w:type="pct"/>
            <w:vAlign w:val="center"/>
          </w:tcPr>
          <w:p w14:paraId="17FFBDFD" w14:textId="38BA41A0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7.77</w:t>
            </w:r>
          </w:p>
        </w:tc>
      </w:tr>
      <w:tr w:rsidR="00D55580" w14:paraId="53C4D194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C90AE11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  <w:vAlign w:val="center"/>
          </w:tcPr>
          <w:p w14:paraId="45727A26" w14:textId="77AEC177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8.74</w:t>
            </w:r>
          </w:p>
        </w:tc>
      </w:tr>
      <w:tr w:rsidR="00D55580" w14:paraId="1E2F072E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0A9096F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  <w:vAlign w:val="center"/>
          </w:tcPr>
          <w:p w14:paraId="2FDBCC07" w14:textId="00996C6E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9.12</w:t>
            </w:r>
          </w:p>
        </w:tc>
      </w:tr>
      <w:tr w:rsidR="00D55580" w14:paraId="08CEE47F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D333300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  <w:vAlign w:val="center"/>
          </w:tcPr>
          <w:p w14:paraId="00383ED3" w14:textId="185136FB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9.48</w:t>
            </w:r>
          </w:p>
        </w:tc>
      </w:tr>
      <w:tr w:rsidR="00D55580" w14:paraId="6C9B78E2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4208654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  <w:vAlign w:val="center"/>
          </w:tcPr>
          <w:p w14:paraId="6ECDEA1E" w14:textId="4A495281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9.51</w:t>
            </w:r>
          </w:p>
        </w:tc>
      </w:tr>
      <w:tr w:rsidR="00D55580" w14:paraId="26BEE5FD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379764E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  <w:vAlign w:val="center"/>
          </w:tcPr>
          <w:p w14:paraId="05BC6016" w14:textId="5DDF390C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9.06</w:t>
            </w:r>
          </w:p>
        </w:tc>
      </w:tr>
      <w:tr w:rsidR="00D55580" w14:paraId="25549A96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489E505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  <w:vAlign w:val="center"/>
          </w:tcPr>
          <w:p w14:paraId="39239695" w14:textId="25D374A6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8.48</w:t>
            </w:r>
          </w:p>
        </w:tc>
      </w:tr>
      <w:tr w:rsidR="00D55580" w14:paraId="176DA868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9BB38C5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5E7DB3F5" w14:textId="68ABF58C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8.49</w:t>
            </w:r>
          </w:p>
        </w:tc>
      </w:tr>
      <w:tr w:rsidR="00D55580" w14:paraId="09DB2FA2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4E24E8F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58ECA74E" w14:textId="6EE14B3E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9.04</w:t>
            </w:r>
          </w:p>
        </w:tc>
      </w:tr>
      <w:tr w:rsidR="00D55580" w14:paraId="45083E79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8BF1A97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  <w:vAlign w:val="center"/>
          </w:tcPr>
          <w:p w14:paraId="166BEA4D" w14:textId="163EDBD3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8.66</w:t>
            </w:r>
          </w:p>
        </w:tc>
      </w:tr>
      <w:tr w:rsidR="00D55580" w14:paraId="25D13E36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8519221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  <w:vAlign w:val="center"/>
          </w:tcPr>
          <w:p w14:paraId="1C5FE497" w14:textId="543ACB52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9.01</w:t>
            </w:r>
          </w:p>
        </w:tc>
      </w:tr>
      <w:tr w:rsidR="00D55580" w14:paraId="77DFE877" w14:textId="77777777" w:rsidTr="00D55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74C70C9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7A8FC0AF" w14:textId="2F051AB4" w:rsidR="00D55580" w:rsidRDefault="00D55580" w:rsidP="00D55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8.62</w:t>
            </w:r>
          </w:p>
        </w:tc>
      </w:tr>
      <w:tr w:rsidR="00D55580" w14:paraId="61DC1584" w14:textId="77777777" w:rsidTr="00D555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3E616D6" w14:textId="77777777" w:rsidR="00D55580" w:rsidRPr="00D55580" w:rsidRDefault="00D55580" w:rsidP="00D55580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  <w:vAlign w:val="center"/>
          </w:tcPr>
          <w:p w14:paraId="0D070875" w14:textId="74219BFC" w:rsidR="00D55580" w:rsidRDefault="00D55580" w:rsidP="00D555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9.27</w:t>
            </w:r>
          </w:p>
        </w:tc>
      </w:tr>
    </w:tbl>
    <w:p w14:paraId="119C51B4" w14:textId="77777777" w:rsidR="00862FB0" w:rsidRDefault="00862FB0" w:rsidP="00E66BF9">
      <w:pPr>
        <w:rPr>
          <w:b/>
          <w:bCs/>
          <w:lang w:val="sr-Cyrl-BA"/>
        </w:rPr>
      </w:pPr>
    </w:p>
    <w:p w14:paraId="32A04D9B" w14:textId="7153E769" w:rsidR="009E2513" w:rsidRPr="00D55580" w:rsidRDefault="009E2513" w:rsidP="009E2513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резултати за студијски програм </w:t>
      </w:r>
      <w:r>
        <w:rPr>
          <w:b/>
          <w:bCs/>
          <w:i/>
          <w:iCs/>
          <w:lang w:val="sr-Cyrl-BA"/>
        </w:rPr>
        <w:t>Разредна настава</w:t>
      </w:r>
      <w:r>
        <w:rPr>
          <w:i/>
          <w:iCs/>
          <w:lang w:val="sr-Cyrl-BA"/>
        </w:rPr>
        <w:t xml:space="preserve"> који се изводи на Педагошком факултету Независног универзитета Бања Лука</w:t>
      </w:r>
    </w:p>
    <w:tbl>
      <w:tblPr>
        <w:tblStyle w:val="PlainTable2"/>
        <w:tblW w:w="5000" w:type="pct"/>
        <w:tblLook w:val="04A0" w:firstRow="1" w:lastRow="0" w:firstColumn="1" w:lastColumn="0" w:noHBand="0" w:noVBand="1"/>
      </w:tblPr>
      <w:tblGrid>
        <w:gridCol w:w="8478"/>
        <w:gridCol w:w="4482"/>
      </w:tblGrid>
      <w:tr w:rsidR="009E2513" w14:paraId="6A180181" w14:textId="77777777" w:rsidTr="00383B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  <w:shd w:val="clear" w:color="auto" w:fill="F2F2F2" w:themeFill="background1" w:themeFillShade="F2"/>
          </w:tcPr>
          <w:p w14:paraId="4ACE092D" w14:textId="77777777" w:rsidR="009E2513" w:rsidRDefault="009E2513" w:rsidP="00383BE1">
            <w:pPr>
              <w:jc w:val="center"/>
            </w:pPr>
            <w:proofErr w:type="spellStart"/>
            <w:r>
              <w:t>Критеријум</w:t>
            </w:r>
            <w:proofErr w:type="spellEnd"/>
          </w:p>
        </w:tc>
        <w:tc>
          <w:tcPr>
            <w:tcW w:w="1729" w:type="pct"/>
            <w:shd w:val="clear" w:color="auto" w:fill="F2F2F2" w:themeFill="background1" w:themeFillShade="F2"/>
          </w:tcPr>
          <w:p w14:paraId="5D42E354" w14:textId="77777777" w:rsidR="009E2513" w:rsidRDefault="009E2513" w:rsidP="00383B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Оцјена</w:t>
            </w:r>
            <w:proofErr w:type="spellEnd"/>
          </w:p>
        </w:tc>
      </w:tr>
      <w:tr w:rsidR="009E2513" w14:paraId="086E2F26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5FE9299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структуриран кроз предавања, вјежбе, консултације, домаће задатке, припреме за провјеру знања</w:t>
            </w:r>
          </w:p>
        </w:tc>
        <w:tc>
          <w:tcPr>
            <w:tcW w:w="1729" w:type="pct"/>
            <w:vAlign w:val="center"/>
          </w:tcPr>
          <w:p w14:paraId="024ABE2B" w14:textId="179B4697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8.91</w:t>
            </w:r>
          </w:p>
        </w:tc>
      </w:tr>
      <w:tr w:rsidR="009E2513" w14:paraId="7925A259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61368C7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Наставни процес је добро организован (обавјештења, распореди, техничка подршка)</w:t>
            </w:r>
          </w:p>
        </w:tc>
        <w:tc>
          <w:tcPr>
            <w:tcW w:w="1729" w:type="pct"/>
            <w:vAlign w:val="center"/>
          </w:tcPr>
          <w:p w14:paraId="31A74598" w14:textId="1CF611EC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8.80</w:t>
            </w:r>
          </w:p>
        </w:tc>
      </w:tr>
      <w:tr w:rsidR="009E2513" w14:paraId="67D0EE7E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3D22A3E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Рачунари, опрема, приступ Интернету одговарају функционалним захтјевима програма</w:t>
            </w:r>
          </w:p>
        </w:tc>
        <w:tc>
          <w:tcPr>
            <w:tcW w:w="1729" w:type="pct"/>
            <w:vAlign w:val="center"/>
          </w:tcPr>
          <w:p w14:paraId="20AB5462" w14:textId="35E842BF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8.60</w:t>
            </w:r>
          </w:p>
        </w:tc>
      </w:tr>
      <w:tr w:rsidR="009E2513" w14:paraId="3DC86311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55A4F22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Остварени су услови за несметан рад наставника, студената и сарадника</w:t>
            </w:r>
          </w:p>
        </w:tc>
        <w:tc>
          <w:tcPr>
            <w:tcW w:w="1729" w:type="pct"/>
            <w:vAlign w:val="center"/>
          </w:tcPr>
          <w:p w14:paraId="049AB2C2" w14:textId="28B70653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9.34</w:t>
            </w:r>
          </w:p>
        </w:tc>
      </w:tr>
      <w:tr w:rsidR="009E2513" w14:paraId="2164287E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B8D4B8E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Логистичка подршка (Студентско-административни центар, Библиотека, информатичка подршка итд.) наставном процесу добро функционише</w:t>
            </w:r>
          </w:p>
        </w:tc>
        <w:tc>
          <w:tcPr>
            <w:tcW w:w="1729" w:type="pct"/>
            <w:vAlign w:val="center"/>
          </w:tcPr>
          <w:p w14:paraId="06987243" w14:textId="43CA8EEC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9.39</w:t>
            </w:r>
          </w:p>
        </w:tc>
      </w:tr>
      <w:tr w:rsidR="009E2513" w14:paraId="772F1C81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A722D70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Студијски програм је био занимљив</w:t>
            </w:r>
          </w:p>
        </w:tc>
        <w:tc>
          <w:tcPr>
            <w:tcW w:w="1729" w:type="pct"/>
            <w:vAlign w:val="center"/>
          </w:tcPr>
          <w:p w14:paraId="2945D5FD" w14:textId="5A3A7760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8.78</w:t>
            </w:r>
          </w:p>
        </w:tc>
      </w:tr>
      <w:tr w:rsidR="009E2513" w14:paraId="5E447D0B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56579A5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Судијски програм ме оспособљава за квалитетно обављање професије</w:t>
            </w:r>
          </w:p>
        </w:tc>
        <w:tc>
          <w:tcPr>
            <w:tcW w:w="1729" w:type="pct"/>
            <w:vAlign w:val="center"/>
          </w:tcPr>
          <w:p w14:paraId="00F8A7A8" w14:textId="4BF93F28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8.79</w:t>
            </w:r>
          </w:p>
        </w:tc>
      </w:tr>
      <w:tr w:rsidR="009E2513" w14:paraId="53D6DA38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47E04DD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Обим студијског програма је задовољавајући</w:t>
            </w:r>
          </w:p>
        </w:tc>
        <w:tc>
          <w:tcPr>
            <w:tcW w:w="1729" w:type="pct"/>
            <w:vAlign w:val="center"/>
          </w:tcPr>
          <w:p w14:paraId="718D4682" w14:textId="6A8082EE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9.81</w:t>
            </w:r>
          </w:p>
        </w:tc>
      </w:tr>
      <w:tr w:rsidR="009E2513" w14:paraId="4FE421BC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47E6CE2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упознати са захтјевима тржишта и послодаваца</w:t>
            </w:r>
          </w:p>
        </w:tc>
        <w:tc>
          <w:tcPr>
            <w:tcW w:w="1729" w:type="pct"/>
            <w:vAlign w:val="center"/>
          </w:tcPr>
          <w:p w14:paraId="31241270" w14:textId="2D3BB59E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9.02</w:t>
            </w:r>
          </w:p>
        </w:tc>
      </w:tr>
      <w:tr w:rsidR="009E2513" w14:paraId="54C3751D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DEF1B56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lastRenderedPageBreak/>
              <w:t>Студенти су упознати са начином стицања запослења</w:t>
            </w:r>
          </w:p>
        </w:tc>
        <w:tc>
          <w:tcPr>
            <w:tcW w:w="1729" w:type="pct"/>
            <w:vAlign w:val="center"/>
          </w:tcPr>
          <w:p w14:paraId="58F89D9D" w14:textId="06E43DF7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8.33</w:t>
            </w:r>
          </w:p>
        </w:tc>
      </w:tr>
      <w:tr w:rsidR="009E2513" w14:paraId="5B0C4B64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970B4A5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лако доступни</w:t>
            </w:r>
          </w:p>
        </w:tc>
        <w:tc>
          <w:tcPr>
            <w:tcW w:w="1729" w:type="pct"/>
            <w:vAlign w:val="center"/>
          </w:tcPr>
          <w:p w14:paraId="23CF195A" w14:textId="4B17FC97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9.45</w:t>
            </w:r>
          </w:p>
        </w:tc>
      </w:tr>
      <w:tr w:rsidR="009E2513" w14:paraId="5876F64A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1B50FED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усклађени са тематиком студијског програма</w:t>
            </w:r>
          </w:p>
        </w:tc>
        <w:tc>
          <w:tcPr>
            <w:tcW w:w="1729" w:type="pct"/>
            <w:vAlign w:val="center"/>
          </w:tcPr>
          <w:p w14:paraId="1A30AD59" w14:textId="68753E70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8.25</w:t>
            </w:r>
          </w:p>
        </w:tc>
      </w:tr>
      <w:tr w:rsidR="009E2513" w14:paraId="2E40D2CC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66D3663F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Уџбеници и друга литература су писани разумљивим језиком</w:t>
            </w:r>
          </w:p>
        </w:tc>
        <w:tc>
          <w:tcPr>
            <w:tcW w:w="1729" w:type="pct"/>
            <w:vAlign w:val="center"/>
          </w:tcPr>
          <w:p w14:paraId="57067845" w14:textId="35B2506F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8.88</w:t>
            </w:r>
          </w:p>
        </w:tc>
      </w:tr>
      <w:tr w:rsidR="009E2513" w14:paraId="04F7C2E7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07E3ACE3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Степен мог разумијевања ЕЦТС-а</w:t>
            </w:r>
          </w:p>
        </w:tc>
        <w:tc>
          <w:tcPr>
            <w:tcW w:w="1729" w:type="pct"/>
            <w:vAlign w:val="center"/>
          </w:tcPr>
          <w:p w14:paraId="446C2C99" w14:textId="4F14A90A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8.81</w:t>
            </w:r>
          </w:p>
        </w:tc>
      </w:tr>
      <w:tr w:rsidR="009E2513" w14:paraId="0A9E3B4B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FFCB8D0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Вријеме мог ангажовања на предметима током семестра одговара ЕЦТС-у</w:t>
            </w:r>
          </w:p>
        </w:tc>
        <w:tc>
          <w:tcPr>
            <w:tcW w:w="1729" w:type="pct"/>
            <w:vAlign w:val="center"/>
          </w:tcPr>
          <w:p w14:paraId="0D4AD371" w14:textId="7F3E3CFD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9.61</w:t>
            </w:r>
          </w:p>
        </w:tc>
      </w:tr>
      <w:tr w:rsidR="009E2513" w14:paraId="30579CCA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73556A49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Понашање студената на предавањима, вјежбама је примјерено стандардима универзитетског кодекса понашања</w:t>
            </w:r>
          </w:p>
        </w:tc>
        <w:tc>
          <w:tcPr>
            <w:tcW w:w="1729" w:type="pct"/>
            <w:vAlign w:val="center"/>
          </w:tcPr>
          <w:p w14:paraId="2EDB5BA5" w14:textId="283356C5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9.01</w:t>
            </w:r>
          </w:p>
        </w:tc>
      </w:tr>
      <w:tr w:rsidR="009E2513" w14:paraId="420E9949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2C26AEAD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имају одговоран однос према студијама</w:t>
            </w:r>
          </w:p>
        </w:tc>
        <w:tc>
          <w:tcPr>
            <w:tcW w:w="1729" w:type="pct"/>
            <w:vAlign w:val="center"/>
          </w:tcPr>
          <w:p w14:paraId="6307ECA6" w14:textId="5FCFC559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8.13</w:t>
            </w:r>
          </w:p>
        </w:tc>
      </w:tr>
      <w:tr w:rsidR="009E2513" w14:paraId="1410616C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51B5E76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Обезбјеђено је присуство студената у управљачким структурама</w:t>
            </w:r>
          </w:p>
        </w:tc>
        <w:tc>
          <w:tcPr>
            <w:tcW w:w="1729" w:type="pct"/>
            <w:vAlign w:val="center"/>
          </w:tcPr>
          <w:p w14:paraId="46039FA5" w14:textId="6FD96BB3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8.66</w:t>
            </w:r>
          </w:p>
        </w:tc>
      </w:tr>
      <w:tr w:rsidR="009E2513" w14:paraId="3977AA4D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537635F7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Студијско мишљење се уважава приликом доношења одлука у органима управљања</w:t>
            </w:r>
          </w:p>
        </w:tc>
        <w:tc>
          <w:tcPr>
            <w:tcW w:w="1729" w:type="pct"/>
            <w:vAlign w:val="center"/>
          </w:tcPr>
          <w:p w14:paraId="79011460" w14:textId="07D929B5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8.85</w:t>
            </w:r>
          </w:p>
        </w:tc>
      </w:tr>
      <w:tr w:rsidR="009E2513" w14:paraId="7FE56B7D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3ECD1687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 познаје стратегију и поступке контроле квалитета</w:t>
            </w:r>
          </w:p>
        </w:tc>
        <w:tc>
          <w:tcPr>
            <w:tcW w:w="1729" w:type="pct"/>
            <w:vAlign w:val="center"/>
          </w:tcPr>
          <w:p w14:paraId="5CE6089E" w14:textId="7335D429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8.84</w:t>
            </w:r>
          </w:p>
        </w:tc>
      </w:tr>
      <w:tr w:rsidR="009E2513" w14:paraId="7AEF65A6" w14:textId="77777777" w:rsidTr="009E25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1F598F4D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Студенти су довољно присутни у тијелима за контролу квалитета</w:t>
            </w:r>
          </w:p>
        </w:tc>
        <w:tc>
          <w:tcPr>
            <w:tcW w:w="1729" w:type="pct"/>
            <w:vAlign w:val="center"/>
          </w:tcPr>
          <w:p w14:paraId="49DB3E3C" w14:textId="255D7BF9" w:rsidR="009E2513" w:rsidRDefault="009E2513" w:rsidP="009E25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9.32</w:t>
            </w:r>
          </w:p>
        </w:tc>
      </w:tr>
      <w:tr w:rsidR="009E2513" w14:paraId="7042CD59" w14:textId="77777777" w:rsidTr="009E25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1" w:type="pct"/>
          </w:tcPr>
          <w:p w14:paraId="4D1B9A0C" w14:textId="77777777" w:rsidR="009E2513" w:rsidRPr="00D55580" w:rsidRDefault="009E2513" w:rsidP="009E2513">
            <w:pPr>
              <w:rPr>
                <w:b w:val="0"/>
                <w:bCs w:val="0"/>
                <w:sz w:val="20"/>
                <w:szCs w:val="20"/>
                <w:lang w:val="ru-RU"/>
              </w:rPr>
            </w:pPr>
            <w:r w:rsidRPr="00D55580">
              <w:rPr>
                <w:b w:val="0"/>
                <w:bCs w:val="0"/>
                <w:sz w:val="20"/>
                <w:szCs w:val="20"/>
                <w:lang w:val="ru-RU"/>
              </w:rPr>
              <w:t>Финансирање доприноси бољим условима рада и већој сигурности студената и запослених на Универзитету</w:t>
            </w:r>
          </w:p>
        </w:tc>
        <w:tc>
          <w:tcPr>
            <w:tcW w:w="1729" w:type="pct"/>
            <w:vAlign w:val="center"/>
          </w:tcPr>
          <w:p w14:paraId="36F1AB3B" w14:textId="0AE7EB22" w:rsidR="009E2513" w:rsidRDefault="009E2513" w:rsidP="009E2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9.00</w:t>
            </w:r>
          </w:p>
        </w:tc>
      </w:tr>
    </w:tbl>
    <w:p w14:paraId="084618B3" w14:textId="77777777" w:rsidR="00862FB0" w:rsidRDefault="00862FB0" w:rsidP="00E66BF9">
      <w:pPr>
        <w:rPr>
          <w:b/>
          <w:bCs/>
          <w:lang w:val="sr-Cyrl-BA"/>
        </w:rPr>
      </w:pPr>
    </w:p>
    <w:p w14:paraId="001D4A23" w14:textId="77777777" w:rsidR="00862FB0" w:rsidRPr="00E66BF9" w:rsidRDefault="00862FB0" w:rsidP="00E66BF9">
      <w:pPr>
        <w:rPr>
          <w:b/>
          <w:bCs/>
          <w:lang w:val="sr-Cyrl-BA"/>
        </w:rPr>
      </w:pPr>
    </w:p>
    <w:p w14:paraId="0D5D4FFA" w14:textId="5A98A3C0" w:rsidR="00200D5B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</w:t>
      </w:r>
      <w:r w:rsidRPr="009E2513">
        <w:rPr>
          <w:b/>
          <w:bCs/>
          <w:i/>
          <w:iCs/>
          <w:lang w:val="sr-Cyrl-BA"/>
        </w:rPr>
        <w:t>укупни резултати за све активне студијске програме</w:t>
      </w:r>
      <w:r>
        <w:rPr>
          <w:i/>
          <w:iCs/>
          <w:lang w:val="sr-Cyrl-BA"/>
        </w:rPr>
        <w:t xml:space="preserve"> који се изводе на Педагошком факултету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360"/>
        <w:gridCol w:w="5093"/>
        <w:gridCol w:w="977"/>
        <w:gridCol w:w="977"/>
        <w:gridCol w:w="980"/>
        <w:gridCol w:w="980"/>
        <w:gridCol w:w="980"/>
        <w:gridCol w:w="985"/>
        <w:gridCol w:w="1628"/>
      </w:tblGrid>
      <w:tr w:rsidR="00ED044B" w:rsidRPr="00E66BF9" w14:paraId="03791FE9" w14:textId="77777777" w:rsidTr="00AC1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gridSpan w:val="2"/>
            <w:shd w:val="clear" w:color="auto" w:fill="F2F2F2" w:themeFill="background1" w:themeFillShade="F2"/>
          </w:tcPr>
          <w:p w14:paraId="2EC48322" w14:textId="77777777" w:rsidR="00ED044B" w:rsidRPr="00E66BF9" w:rsidRDefault="00ED044B" w:rsidP="0094268D">
            <w:pPr>
              <w:pStyle w:val="TableParagraph"/>
              <w:spacing w:line="249" w:lineRule="exact"/>
              <w:ind w:left="93" w:right="2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bookmarkStart w:id="0" w:name="_Hlk192237788"/>
            <w:r w:rsidRPr="00E66BF9">
              <w:rPr>
                <w:rFonts w:asciiTheme="minorHAnsi" w:hAnsiTheme="minorHAnsi" w:cstheme="minorHAnsi"/>
                <w:spacing w:val="-2"/>
                <w:sz w:val="24"/>
                <w:szCs w:val="24"/>
                <w:lang w:val="sr-Cyrl-BA"/>
              </w:rPr>
              <w:t>Претпоставке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5337212D" w14:textId="1C7EC2F4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  <w:shd w:val="clear" w:color="auto" w:fill="F2F2F2" w:themeFill="background1" w:themeFillShade="F2"/>
          </w:tcPr>
          <w:p w14:paraId="7132FFAD" w14:textId="4609C90E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231CBC82" w14:textId="007303B1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5C2B4C69" w14:textId="57615C77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  <w:shd w:val="clear" w:color="auto" w:fill="F2F2F2" w:themeFill="background1" w:themeFillShade="F2"/>
          </w:tcPr>
          <w:p w14:paraId="03F079DA" w14:textId="4D251FCA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80" w:type="pct"/>
            <w:shd w:val="clear" w:color="auto" w:fill="F2F2F2" w:themeFill="background1" w:themeFillShade="F2"/>
          </w:tcPr>
          <w:p w14:paraId="76C404BE" w14:textId="7E6CF354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4"/>
                <w:szCs w:val="24"/>
                <w:lang w:val="sr-Cyrl-BA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  <w:shd w:val="clear" w:color="auto" w:fill="F2F2F2" w:themeFill="background1" w:themeFillShade="F2"/>
          </w:tcPr>
          <w:p w14:paraId="0578B9B6" w14:textId="13CB3BDB" w:rsidR="00ED044B" w:rsidRPr="00E66BF9" w:rsidRDefault="00ED044B" w:rsidP="008E6A2E">
            <w:pPr>
              <w:pStyle w:val="TableParagraph"/>
              <w:spacing w:before="37"/>
              <w:ind w:right="11"/>
              <w:jc w:val="center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Cyrl-BA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Просјечна оцјена</w:t>
            </w:r>
          </w:p>
        </w:tc>
      </w:tr>
      <w:tr w:rsidR="006B22E7" w:rsidRPr="00E66BF9" w14:paraId="089C6E56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3DD9C79" w14:textId="7BF89E55" w:rsidR="006B22E7" w:rsidRPr="00E66BF9" w:rsidRDefault="006B22E7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67C87E0F" w14:textId="77777777" w:rsidR="006B22E7" w:rsidRPr="00E66BF9" w:rsidRDefault="006B22E7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процес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је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добро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структуриран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кроз предавања, в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ежбе, консултације, домаће</w:t>
            </w:r>
          </w:p>
          <w:p w14:paraId="1198F6D2" w14:textId="77777777" w:rsidR="006B22E7" w:rsidRPr="00E66BF9" w:rsidRDefault="006B22E7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задатке,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припреме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пров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еру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знања: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08D96B4B" w14:textId="2F7739FB" w:rsidR="006B22E7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4B3FF388" w14:textId="2F0D10C5" w:rsidR="006B22E7" w:rsidRPr="00E66BF9" w:rsidRDefault="00C50AB9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B9D350A" w14:textId="07DAF185" w:rsidR="006B22E7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41DD7F4" w14:textId="6DBCBC86" w:rsidR="006B22E7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6D564D0" w14:textId="03D4F820" w:rsidR="006B22E7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38,5%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7F802E38" w14:textId="4C698C94" w:rsidR="006B22E7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42,4%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0FD1311D" w14:textId="48E64910" w:rsidR="006B22E7" w:rsidRPr="00E66BF9" w:rsidRDefault="006B22E7" w:rsidP="00C50AB9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</w:t>
            </w:r>
            <w:r w:rsidR="00701724" w:rsidRPr="00E66BF9">
              <w:rPr>
                <w:rFonts w:cstheme="minorHAnsi"/>
                <w:b w:val="0"/>
                <w:color w:val="000000"/>
                <w:lang w:val="sr-Cyrl-BA"/>
              </w:rPr>
              <w:t>4</w:t>
            </w:r>
          </w:p>
          <w:p w14:paraId="0A12A6FA" w14:textId="7B11152B" w:rsidR="006B22E7" w:rsidRPr="00E66BF9" w:rsidRDefault="006B22E7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701724" w:rsidRPr="00E66BF9" w14:paraId="55145F8F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4417E7B" w14:textId="0BDF1DEA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F9E1917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процес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је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добро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организован</w:t>
            </w:r>
          </w:p>
          <w:p w14:paraId="3F354A1E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(обав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ештења,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распореди,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техничка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подршка):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4C7F3A42" w14:textId="145CB115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7EE90CA6" w14:textId="58558B40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3F2B4B74" w14:textId="510ED5DA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11,54%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1056E40" w14:textId="2CB7E37B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11,54%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D0E52D7" w14:textId="6CA9F603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2D9E6717" w14:textId="3D3B4CA4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3DDC7A9C" w14:textId="53610256" w:rsidR="00701724" w:rsidRPr="00E66BF9" w:rsidRDefault="00701724" w:rsidP="00C50AB9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8.69</w:t>
            </w:r>
          </w:p>
          <w:p w14:paraId="7C5146C1" w14:textId="3EC99D95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701724" w:rsidRPr="00E66BF9" w14:paraId="75C84BAA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9A2DE20" w14:textId="098B5761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83017B0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Рачунари,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опрема,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приступ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Интернету одговарају</w:t>
            </w:r>
            <w:r w:rsidRPr="00E66BF9">
              <w:rPr>
                <w:rFonts w:asciiTheme="minorHAnsi" w:hAnsiTheme="minorHAnsi" w:cstheme="minorHAnsi"/>
                <w:spacing w:val="-1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функционалним</w:t>
            </w:r>
            <w:r w:rsidRPr="00E66BF9">
              <w:rPr>
                <w:rFonts w:asciiTheme="minorHAnsi" w:hAnsiTheme="minorHAnsi" w:cstheme="minorHAnsi"/>
                <w:spacing w:val="-11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захт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евима</w:t>
            </w:r>
          </w:p>
          <w:p w14:paraId="78099F43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програма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161697E5" w14:textId="430241E7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3CB167B8" w14:textId="64CC0CDC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5BFE731" w14:textId="23DF0C26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11,54%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1DEE9033" w14:textId="3EE1D73C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11,54%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C9C5C21" w14:textId="242B12D4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73E076CE" w14:textId="2CBE50C5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46,16%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241818A2" w14:textId="4BA37FFF" w:rsidR="00701724" w:rsidRPr="00E66BF9" w:rsidRDefault="00701724" w:rsidP="00C50AB9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8.92</w:t>
            </w:r>
          </w:p>
          <w:p w14:paraId="69A4E3E9" w14:textId="4555BAEB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701724" w:rsidRPr="00E66BF9" w14:paraId="6F5D1A21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00BB9C9" w14:textId="41A3CEA6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CE325C3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Остварени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услови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несметан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>рад</w:t>
            </w:r>
          </w:p>
          <w:p w14:paraId="312CB090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наставника</w:t>
            </w:r>
            <w:proofErr w:type="spellEnd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студената</w:t>
            </w:r>
            <w:proofErr w:type="spellEnd"/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сарадника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246670A8" w14:textId="74BE1A40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6ED7ACE9" w14:textId="154C4E48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C6E4083" w14:textId="539DBB91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7597D74" w14:textId="0428615D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A2BAE9B" w14:textId="43F09257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38,46%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36A45AB6" w14:textId="346F622B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46,16%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1F9616D4" w14:textId="5BF6992F" w:rsidR="00C04D9B" w:rsidRPr="00E66BF9" w:rsidRDefault="00701724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</w:t>
            </w:r>
            <w:r w:rsidR="00C04D9B" w:rsidRPr="00E66BF9">
              <w:rPr>
                <w:rFonts w:cstheme="minorHAnsi"/>
                <w:b w:val="0"/>
                <w:color w:val="000000"/>
              </w:rPr>
              <w:t>8</w:t>
            </w:r>
          </w:p>
          <w:p w14:paraId="322FD076" w14:textId="4FD0F6D4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1C6F00C6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1C046F8" w14:textId="443B88CD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pacing w:val="-5"/>
                <w:sz w:val="20"/>
                <w:szCs w:val="20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86F6FFD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Логистичка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подршка</w:t>
            </w:r>
            <w:r w:rsidRPr="00E66BF9">
              <w:rPr>
                <w:rFonts w:asciiTheme="minorHAnsi" w:hAnsiTheme="minorHAnsi" w:cstheme="minorHAnsi"/>
                <w:spacing w:val="-1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(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Студентско-административни центар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,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sr-Cyrl-BA"/>
              </w:rPr>
              <w:t xml:space="preserve">Библиотека, информатичка подршка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итд.)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наставном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процесу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добро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функционише.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5F70F82B" w14:textId="3C01F41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2E445D57" w14:textId="0494971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112A0F0F" w14:textId="537639B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11,54%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4D08FAE" w14:textId="7991A0F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57C3633D" w14:textId="62D9CC85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100D3FE" w14:textId="730BC46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2579F963" w14:textId="029F8A2C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9.03</w:t>
            </w:r>
            <w:r w:rsidR="003146F1" w:rsidRPr="00E66BF9">
              <w:rPr>
                <w:rFonts w:cstheme="minorHAnsi"/>
                <w:b w:val="0"/>
                <w:color w:val="000000"/>
              </w:rPr>
              <w:t>8</w:t>
            </w:r>
          </w:p>
          <w:p w14:paraId="5059B484" w14:textId="58030BD8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701724" w:rsidRPr="00E66BF9" w14:paraId="199BF5CC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1458B4" w14:textId="3AFBF9CA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09BE335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Студијски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програм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је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био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занимљив: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351B6EC9" w14:textId="31FE3DD2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397D0208" w14:textId="327AFFD7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48CB304" w14:textId="33B5A848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D05C6F4" w14:textId="5B05AF71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C6DE6E3" w14:textId="2EDB8CD7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38,46%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34DDA69B" w14:textId="3CDA09C3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4C274557" w14:textId="3EEFA849" w:rsidR="00701724" w:rsidRPr="00E66BF9" w:rsidRDefault="00701724" w:rsidP="00E66BF9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E66BF9">
              <w:rPr>
                <w:rFonts w:cstheme="minorHAnsi"/>
                <w:b w:val="0"/>
                <w:color w:val="000000"/>
              </w:rPr>
              <w:t>8.84</w:t>
            </w:r>
          </w:p>
        </w:tc>
      </w:tr>
      <w:tr w:rsidR="00701724" w:rsidRPr="00E66BF9" w14:paraId="40188604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F3148C3" w14:textId="6FAA81A3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0C11669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Судијски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програм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ме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оспособљава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за</w:t>
            </w:r>
          </w:p>
          <w:p w14:paraId="3A85B57A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квалитетно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обављање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професије: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5FA9BBF9" w14:textId="019679DC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6D1D280D" w14:textId="23493434" w:rsidR="00701724" w:rsidRPr="00E66BF9" w:rsidRDefault="00C50AB9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F756C5B" w14:textId="0316425F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3CDEEAD" w14:textId="4A44B02F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23,08%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D535338" w14:textId="7ED71B23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0AFC981" w14:textId="1D3E1F23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42,4%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D087377" w14:textId="3D84593B" w:rsidR="00701724" w:rsidRPr="00E66BF9" w:rsidRDefault="00701724" w:rsidP="00C50AB9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9.19</w:t>
            </w:r>
          </w:p>
          <w:p w14:paraId="170F46B7" w14:textId="4B74511A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701724" w:rsidRPr="00E66BF9" w14:paraId="41EFDCCD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07DA0F63" w14:textId="7B3C4073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538D0AD3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Обим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студијског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програма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је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задовољавајући: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5EC94B50" w14:textId="04CD94DD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3233050E" w14:textId="4A64722D" w:rsidR="00701724" w:rsidRPr="00E66BF9" w:rsidRDefault="00C50AB9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99D074D" w14:textId="1C2BE210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4BE278D7" w14:textId="5DBC237A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E6DE7DE" w14:textId="2FC4DE73" w:rsidR="00701724" w:rsidRPr="00E66BF9" w:rsidRDefault="00C04D9B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38,46%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4F6B37C" w14:textId="6A78B781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46,16%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63FB7CCE" w14:textId="7C9A5659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9.62</w:t>
            </w:r>
          </w:p>
        </w:tc>
      </w:tr>
      <w:tr w:rsidR="00701724" w:rsidRPr="00E66BF9" w14:paraId="3622A115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9F688E1" w14:textId="51816DE4" w:rsidR="00701724" w:rsidRPr="00E66BF9" w:rsidRDefault="00701724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1EDE27F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упознати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захт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евима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тржишта</w:t>
            </w:r>
          </w:p>
          <w:p w14:paraId="4E171C45" w14:textId="77777777" w:rsidR="00701724" w:rsidRPr="00E66BF9" w:rsidRDefault="00701724" w:rsidP="00C50AB9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</w:rPr>
              <w:t xml:space="preserve">и </w:t>
            </w: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послодаваца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25439877" w14:textId="5DD48EA4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75C05E7C" w14:textId="5A8C38E8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B25CE90" w14:textId="07FCDFF3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B926E2B" w14:textId="79FC3A9F" w:rsidR="00701724" w:rsidRPr="00E66BF9" w:rsidRDefault="003146F1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11,54%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181DA4A3" w14:textId="41F44CFD" w:rsidR="00701724" w:rsidRPr="00E66BF9" w:rsidRDefault="003146F1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34,62%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05C182E4" w14:textId="4A1DCFEA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5A58E8E9" w14:textId="0CAE6D21" w:rsidR="00701724" w:rsidRPr="00E66BF9" w:rsidRDefault="00701724" w:rsidP="00C50AB9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9.03</w:t>
            </w:r>
          </w:p>
          <w:p w14:paraId="626ACC0B" w14:textId="17B05CF8" w:rsidR="00701724" w:rsidRPr="00E66BF9" w:rsidRDefault="00701724" w:rsidP="00C50AB9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1D517EA1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98A695C" w14:textId="6D61B63E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DF8DA3D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упознати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начином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стицања</w:t>
            </w:r>
          </w:p>
          <w:p w14:paraId="4ED964F9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запослења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10D6191E" w14:textId="3310BAB5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3F6B4B73" w14:textId="13F0216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E5FC156" w14:textId="7E3D95D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553B0DF" w14:textId="1BAB9416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9CBC44F" w14:textId="205CBE1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2521F1B" w14:textId="20F4AD94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46,15%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65B3D5F6" w14:textId="1A9D3DA4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8.23</w:t>
            </w:r>
          </w:p>
          <w:p w14:paraId="2F6A5527" w14:textId="64AA335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2F29E41D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A8B6F4D" w14:textId="3FBE46CB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239D96F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друга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литература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>лако</w:t>
            </w:r>
          </w:p>
          <w:p w14:paraId="00571F7D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доступни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32BD2846" w14:textId="3E71234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5591DB4E" w14:textId="33E759C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57972490" w14:textId="4D6D13E5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11,54%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5C62915C" w14:textId="6CA10CC8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3A9BB02E" w14:textId="797457A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086C362" w14:textId="7F52A8C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AEEBC18" w14:textId="032AE684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</w:t>
            </w:r>
            <w:r w:rsidR="003146F1" w:rsidRPr="00E66BF9">
              <w:rPr>
                <w:rFonts w:cstheme="minorHAnsi"/>
                <w:b w:val="0"/>
                <w:color w:val="000000"/>
              </w:rPr>
              <w:t>4</w:t>
            </w:r>
          </w:p>
          <w:p w14:paraId="14F25169" w14:textId="70819C1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33C02697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75210480" w14:textId="01AEBB9B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EB685C9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друга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литература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усклађени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са</w:t>
            </w:r>
          </w:p>
          <w:p w14:paraId="0B371710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тематиком</w:t>
            </w:r>
            <w:proofErr w:type="spellEnd"/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sr-Cyrl-BA"/>
              </w:rPr>
              <w:t>студијског програма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3E8B0B9C" w14:textId="1563DC8D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6932804C" w14:textId="6D8793E5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5170D786" w14:textId="05419F3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1090971" w14:textId="4185F7E4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30,77,%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2E61D76" w14:textId="4B83C9C8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23,08%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423A1E31" w14:textId="19E0E356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30,77,%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76B56EB" w14:textId="1AB3291F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8.9</w:t>
            </w:r>
          </w:p>
          <w:p w14:paraId="66931602" w14:textId="374D799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78AA508C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6D953CDA" w14:textId="275FE554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114C7AC6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Уџбеници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друга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литература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писани</w:t>
            </w:r>
          </w:p>
          <w:p w14:paraId="3E0EAFE8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разумљивим</w:t>
            </w:r>
            <w:proofErr w:type="spellEnd"/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језиком</w:t>
            </w:r>
            <w:proofErr w:type="spellEnd"/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4E80D026" w14:textId="23D76F0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06E8CD7D" w14:textId="1627D04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C1FE2DF" w14:textId="106D525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5E4F40CB" w14:textId="4CFB94D6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52A131D" w14:textId="6A89C46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3C4C0BF2" w14:textId="01D62EDD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4D02161" w14:textId="250B708E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</w:t>
            </w:r>
            <w:r w:rsidR="003146F1" w:rsidRPr="00E66BF9">
              <w:rPr>
                <w:rFonts w:cstheme="minorHAnsi"/>
                <w:b w:val="0"/>
                <w:color w:val="000000"/>
              </w:rPr>
              <w:t>8</w:t>
            </w:r>
          </w:p>
          <w:p w14:paraId="18CFD851" w14:textId="323D827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38E4C17B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3502C68" w14:textId="24ED8DF4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5C464CE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Степен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мог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разум</w:t>
            </w: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иј</w:t>
            </w:r>
            <w:proofErr w:type="spellEnd"/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евања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ЕЦТС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-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>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2F5AC631" w14:textId="1ACBE92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68BF3241" w14:textId="48B9411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9F7DE14" w14:textId="19EA9C2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50F5F6A" w14:textId="314D7A86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26BE17B" w14:textId="26C8BBA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51BE5025" w14:textId="4928E5A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46,15%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57462420" w14:textId="3F21A9DA" w:rsidR="00C04D9B" w:rsidRPr="00E66BF9" w:rsidRDefault="00C04D9B" w:rsidP="00E66BF9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E66BF9">
              <w:rPr>
                <w:rFonts w:cstheme="minorHAnsi"/>
                <w:b w:val="0"/>
                <w:color w:val="000000"/>
              </w:rPr>
              <w:t>9.03</w:t>
            </w:r>
          </w:p>
        </w:tc>
      </w:tr>
      <w:tr w:rsidR="00C04D9B" w:rsidRPr="00E66BF9" w14:paraId="780AE27B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3ADF6E11" w14:textId="486B8A3B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288E489C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Вр</w:t>
            </w: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иј</w:t>
            </w:r>
            <w:proofErr w:type="spellEnd"/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еме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мог</w:t>
            </w:r>
            <w:r w:rsidRPr="00E66BF9">
              <w:rPr>
                <w:rFonts w:asciiTheme="minorHAnsi" w:hAnsiTheme="minorHAnsi" w:cstheme="minorHAnsi"/>
                <w:spacing w:val="-7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ангажовања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предметима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током</w:t>
            </w:r>
          </w:p>
          <w:p w14:paraId="7584589E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семестра</w:t>
            </w:r>
            <w:proofErr w:type="spellEnd"/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одговара</w:t>
            </w:r>
            <w:proofErr w:type="spellEnd"/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ЕЦТС</w:t>
            </w:r>
            <w:r w:rsidRPr="00E66BF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у: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5DDB60BF" w14:textId="1BBCC6E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65A25052" w14:textId="63EA831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1EF0495C" w14:textId="71C4AFC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11,54%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33B13A9" w14:textId="3F8AA39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4FEB75A" w14:textId="79DDC7F9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0A63C6CA" w14:textId="24D19EB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50%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60245618" w14:textId="06116332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9.</w:t>
            </w:r>
            <w:r w:rsidR="003146F1" w:rsidRPr="00E66BF9">
              <w:rPr>
                <w:rFonts w:cstheme="minorHAnsi"/>
                <w:b w:val="0"/>
                <w:color w:val="000000"/>
              </w:rPr>
              <w:t>10</w:t>
            </w:r>
          </w:p>
          <w:p w14:paraId="61B50197" w14:textId="664D17CA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tr w:rsidR="00C04D9B" w:rsidRPr="00E66BF9" w14:paraId="5ECDD411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43CFDF0" w14:textId="60A2C2F0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02E69FBB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Понашање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студената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предавањима,</w:t>
            </w:r>
          </w:p>
          <w:p w14:paraId="648A7D9B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в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ежбама је прим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ерено стандардима универзитетског</w:t>
            </w:r>
            <w:r w:rsidRPr="00E66BF9">
              <w:rPr>
                <w:rFonts w:asciiTheme="minorHAnsi" w:hAnsiTheme="minorHAnsi" w:cstheme="minorHAnsi"/>
                <w:spacing w:val="-1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кодекса</w:t>
            </w:r>
            <w:r w:rsidRPr="00E66BF9">
              <w:rPr>
                <w:rFonts w:asciiTheme="minorHAnsi" w:hAnsiTheme="minorHAnsi" w:cstheme="minorHAnsi"/>
                <w:spacing w:val="-1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понашања: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4AE2D87B" w14:textId="3426585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7C220C9B" w14:textId="36B32CE5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14A93BD" w14:textId="265A551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65129632" w14:textId="5776058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11,54%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C017A0F" w14:textId="6B1C5E4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34,62%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748848DD" w14:textId="59FA898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42,38%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CDF90CD" w14:textId="641716BB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8.69</w:t>
            </w:r>
          </w:p>
          <w:p w14:paraId="7529C740" w14:textId="3696983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04D9B" w:rsidRPr="00E66BF9" w14:paraId="2D27259E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94D66B8" w14:textId="5F1D524B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496A72D1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имају</w:t>
            </w:r>
            <w:r w:rsidRPr="00E66BF9">
              <w:rPr>
                <w:rFonts w:asciiTheme="minorHAnsi" w:hAnsiTheme="minorHAnsi" w:cstheme="minorHAnsi"/>
                <w:spacing w:val="-11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одговоран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однос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 xml:space="preserve">према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студијама: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08E3F94B" w14:textId="3E16E634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76B6C06F" w14:textId="0601E8D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5C016466" w14:textId="4317255A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3C75837B" w14:textId="747B5C6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892FB65" w14:textId="329CCA4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242FE12E" w14:textId="647BA6E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46,15%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105522DD" w14:textId="097DECBC" w:rsidR="00C04D9B" w:rsidRPr="00E66BF9" w:rsidRDefault="00C04D9B" w:rsidP="00E66BF9">
            <w:pPr>
              <w:jc w:val="center"/>
              <w:rPr>
                <w:rFonts w:cstheme="minorHAnsi"/>
                <w:b w:val="0"/>
                <w:color w:val="000000"/>
                <w:lang w:val="sr-Cyrl-BA"/>
              </w:rPr>
            </w:pPr>
            <w:r w:rsidRPr="00E66BF9">
              <w:rPr>
                <w:rFonts w:cstheme="minorHAnsi"/>
                <w:b w:val="0"/>
                <w:color w:val="000000"/>
              </w:rPr>
              <w:t>8.23</w:t>
            </w:r>
          </w:p>
        </w:tc>
      </w:tr>
      <w:tr w:rsidR="00C04D9B" w:rsidRPr="00E66BF9" w14:paraId="2514D347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1DAF41E" w14:textId="02EAF0AD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57D3F4F2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Обезб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ј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еђено</w:t>
            </w:r>
            <w:r w:rsidRPr="00E66BF9">
              <w:rPr>
                <w:rFonts w:asciiTheme="minorHAnsi" w:hAnsiTheme="minorHAnsi" w:cstheme="minorHAnsi"/>
                <w:spacing w:val="-11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је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присуство</w:t>
            </w:r>
            <w:r w:rsidRPr="00E66BF9">
              <w:rPr>
                <w:rFonts w:asciiTheme="minorHAnsi" w:hAnsiTheme="minorHAnsi" w:cstheme="minorHAnsi"/>
                <w:spacing w:val="-11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студената</w:t>
            </w:r>
            <w:r w:rsidRPr="00E66BF9">
              <w:rPr>
                <w:rFonts w:asciiTheme="minorHAnsi" w:hAnsiTheme="minorHAnsi" w:cstheme="minorHAnsi"/>
                <w:spacing w:val="-8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 управљачким структурама: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121D3292" w14:textId="0F8A3D5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12E6754F" w14:textId="12CE217D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2E2F1824" w14:textId="7710C51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5FBDEFA6" w14:textId="00DE622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30,77,%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1488972F" w14:textId="6F541E5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23,08%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7FC99251" w14:textId="37AAC96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30,77,%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44FF4E0A" w14:textId="17A3ADC6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8.92</w:t>
            </w:r>
          </w:p>
          <w:p w14:paraId="69EF86D7" w14:textId="65C30CE4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04D9B" w:rsidRPr="00E66BF9" w14:paraId="3BC86EAE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2AFA1739" w14:textId="0A1FBFC5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5759A3AC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Студијско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мишљење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се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уважава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>приликом</w:t>
            </w:r>
          </w:p>
          <w:p w14:paraId="24E8DFA4" w14:textId="77777777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доношења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одлука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органима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ru-RU"/>
              </w:rPr>
              <w:t xml:space="preserve"> управљања: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2EF44ED0" w14:textId="45612F3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48EDCAFE" w14:textId="21C30867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15,39%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5914285" w14:textId="5DC6B71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10B1D6C4" w14:textId="2B6B615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04C9B9D" w14:textId="518170D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406703C1" w14:textId="2148A0A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5D3924C2" w14:textId="7D4E4657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8.96</w:t>
            </w:r>
          </w:p>
          <w:p w14:paraId="55A1D07F" w14:textId="2B33EBE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04D9B" w:rsidRPr="00E66BF9" w14:paraId="442146D4" w14:textId="77777777" w:rsidTr="00D94E3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134ADB2F" w14:textId="7F0C8E67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ind w:right="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39C768F9" w14:textId="77777777" w:rsidR="00C04D9B" w:rsidRPr="00E66BF9" w:rsidRDefault="00C04D9B" w:rsidP="00C04D9B">
            <w:pPr>
              <w:pStyle w:val="TableParagraph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</w:t>
            </w:r>
            <w:r w:rsidRPr="00E66BF9">
              <w:rPr>
                <w:rFonts w:asciiTheme="minorHAnsi" w:hAnsiTheme="minorHAnsi" w:cstheme="minorHAnsi"/>
                <w:spacing w:val="-10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познаје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стратегију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поступке контроле квалитета: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7061CE89" w14:textId="3C5E2D2C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47394636" w14:textId="5A3B0FC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B476E24" w14:textId="431782F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7E5943D3" w14:textId="7809368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463B269E" w14:textId="70F58A9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05BA6514" w14:textId="1DCDAA0D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6E68A7C9" w14:textId="3EED6766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8.88</w:t>
            </w:r>
          </w:p>
          <w:p w14:paraId="5D37E38C" w14:textId="01EE953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04D9B" w:rsidRPr="00E66BF9" w14:paraId="7E74A82C" w14:textId="77777777" w:rsidTr="00D94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4BA70C1B" w14:textId="1FC01233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62884086" w14:textId="64DB487B" w:rsidR="00C04D9B" w:rsidRPr="00E66BF9" w:rsidRDefault="00C04D9B" w:rsidP="00C04D9B">
            <w:pPr>
              <w:pStyle w:val="TableParagraph"/>
              <w:ind w:left="107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Студенти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су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довољно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присутни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9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т</w:t>
            </w:r>
            <w:proofErr w:type="spellStart"/>
            <w:r w:rsidRPr="00E66BF9">
              <w:rPr>
                <w:rFonts w:asciiTheme="minorHAnsi" w:hAnsiTheme="minorHAnsi" w:cstheme="minorHAnsi"/>
                <w:sz w:val="20"/>
                <w:szCs w:val="20"/>
                <w:lang w:val="sr-Cyrl-BA"/>
              </w:rPr>
              <w:t>иј</w:t>
            </w:r>
            <w:proofErr w:type="spellEnd"/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елима</w:t>
            </w:r>
            <w:r w:rsidRPr="00E66BF9">
              <w:rPr>
                <w:rFonts w:asciiTheme="minorHAnsi" w:hAnsiTheme="minorHAnsi" w:cstheme="minorHAnsi"/>
                <w:spacing w:val="-6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за контролу квалитета: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1295FEDD" w14:textId="03F7CE0D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3107A872" w14:textId="331F7E3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DD5E832" w14:textId="3B96B59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3,9%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62398447" w14:textId="59198AB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0E89ABE0" w14:textId="0CF27FC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38,46%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3A9808AE" w14:textId="65657BA1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</w:rPr>
              <w:t>46,15%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7091A626" w14:textId="77777777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9</w:t>
            </w:r>
          </w:p>
          <w:p w14:paraId="2D7F0F24" w14:textId="38DF9967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</w:p>
        </w:tc>
      </w:tr>
      <w:tr w:rsidR="00C04D9B" w:rsidRPr="00E66BF9" w14:paraId="003D6556" w14:textId="77777777" w:rsidTr="00D94E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" w:type="pct"/>
          </w:tcPr>
          <w:p w14:paraId="5C64A6DB" w14:textId="268704C6" w:rsidR="00C04D9B" w:rsidRPr="00E66BF9" w:rsidRDefault="00C04D9B" w:rsidP="003146F1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65" w:type="pct"/>
          </w:tcPr>
          <w:p w14:paraId="756492D4" w14:textId="4E9E6508" w:rsidR="00C04D9B" w:rsidRPr="00E66BF9" w:rsidRDefault="00C04D9B" w:rsidP="00C04D9B">
            <w:pPr>
              <w:pStyle w:val="TableParagraph"/>
              <w:ind w:left="107" w:right="268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Финансирање</w:t>
            </w:r>
            <w:r w:rsidRPr="00E66BF9">
              <w:rPr>
                <w:rFonts w:asciiTheme="minorHAnsi" w:hAnsiTheme="minorHAnsi" w:cstheme="minorHAnsi"/>
                <w:spacing w:val="-1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доприноси</w:t>
            </w:r>
            <w:r w:rsidRPr="00E66BF9">
              <w:rPr>
                <w:rFonts w:asciiTheme="minorHAnsi" w:hAnsiTheme="minorHAnsi" w:cstheme="minorHAnsi"/>
                <w:spacing w:val="-1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бољим</w:t>
            </w:r>
            <w:r w:rsidRPr="00E66BF9">
              <w:rPr>
                <w:rFonts w:asciiTheme="minorHAnsi" w:hAnsiTheme="minorHAnsi" w:cstheme="minorHAnsi"/>
                <w:spacing w:val="-12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условима рада и већој сигурности студената и запослених</w:t>
            </w:r>
            <w:r w:rsidRPr="00E66BF9">
              <w:rPr>
                <w:rFonts w:asciiTheme="minorHAnsi" w:hAnsiTheme="minorHAnsi" w:cstheme="minorHAnsi"/>
                <w:spacing w:val="-3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z w:val="20"/>
                <w:szCs w:val="20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sz w:val="20"/>
                <w:szCs w:val="2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sz w:val="20"/>
                <w:szCs w:val="20"/>
                <w:lang w:val="sr-Cyrl-BA"/>
              </w:rPr>
              <w:lastRenderedPageBreak/>
              <w:t>Универзитету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7" w:type="pct"/>
          </w:tcPr>
          <w:p w14:paraId="20FF4468" w14:textId="54A86CC3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lastRenderedPageBreak/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7" w:type="pct"/>
          </w:tcPr>
          <w:p w14:paraId="042DDF1E" w14:textId="08E77927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6ED53898" w14:textId="17BB6D0E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7,7%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78" w:type="pct"/>
          </w:tcPr>
          <w:p w14:paraId="04E90FFD" w14:textId="3022067F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lang w:val="sr-Latn-RS"/>
              </w:rPr>
            </w:pPr>
            <w:r w:rsidRPr="00E66BF9">
              <w:rPr>
                <w:rFonts w:asciiTheme="minorHAnsi" w:hAnsiTheme="minorHAnsi" w:cstheme="minorHAnsi"/>
                <w:lang w:val="sr-Latn-RS"/>
              </w:rPr>
              <w:t>26,92%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8" w:type="pct"/>
          </w:tcPr>
          <w:p w14:paraId="7CF72204" w14:textId="1D27E60B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19,23%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0" w:type="pct"/>
          </w:tcPr>
          <w:p w14:paraId="7570B35C" w14:textId="37166CD0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46,15%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8" w:type="pct"/>
          </w:tcPr>
          <w:p w14:paraId="0CB84750" w14:textId="34A48E32" w:rsidR="00C04D9B" w:rsidRPr="00E66BF9" w:rsidRDefault="00C04D9B" w:rsidP="00C04D9B">
            <w:pPr>
              <w:jc w:val="center"/>
              <w:rPr>
                <w:rFonts w:cstheme="minorHAnsi"/>
                <w:b w:val="0"/>
                <w:color w:val="000000"/>
              </w:rPr>
            </w:pPr>
            <w:r w:rsidRPr="00E66BF9">
              <w:rPr>
                <w:rFonts w:cstheme="minorHAnsi"/>
                <w:b w:val="0"/>
                <w:color w:val="000000"/>
              </w:rPr>
              <w:t>8.92</w:t>
            </w:r>
          </w:p>
          <w:p w14:paraId="7018BDFC" w14:textId="750CDB42" w:rsidR="00C04D9B" w:rsidRPr="00E66BF9" w:rsidRDefault="00C04D9B" w:rsidP="00C04D9B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sr-Cyrl-BA"/>
              </w:rPr>
            </w:pPr>
          </w:p>
        </w:tc>
      </w:tr>
      <w:bookmarkEnd w:id="0"/>
    </w:tbl>
    <w:p w14:paraId="56E11D43" w14:textId="77777777" w:rsidR="0075362B" w:rsidRDefault="0075362B">
      <w:pPr>
        <w:rPr>
          <w:lang w:val="sr-Cyrl-BA"/>
        </w:rPr>
      </w:pPr>
    </w:p>
    <w:p w14:paraId="2923FA46" w14:textId="77777777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На основу резултата анкете, може се закључити да студенти генерално исказују задовољство у погледу наставног процеса, организације наставе, инфраструктуре и логистичке подршке. Већина оцјена указује на позитиван став студената према структури предавања, расположивости рачунарске опреме и функционалности логистике, укључујући рад Студентско-административног центра и библиотеке.</w:t>
      </w:r>
    </w:p>
    <w:p w14:paraId="6445084C" w14:textId="77777777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Студијски програм је у већој мјери оцијењен као занимљив и користан за стицање професионалних вјештина, док је обим програма углавном задовољавајући. Постоји простор за унапређење када је ријеч о информисању студената о начинима запошљавања и захтјевима тржишта рада, што може допринијети бољој припремљености за будућу професионалну каријеру.</w:t>
      </w:r>
    </w:p>
    <w:p w14:paraId="475C46A4" w14:textId="77777777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t>Такође, студенти су указали на важност већег укључивања у процес доношења одлука у оквиру управљачких структура, као и потребу за јаснијим уважавањем њиховог мишљења.</w:t>
      </w:r>
    </w:p>
    <w:p w14:paraId="01BEACC9" w14:textId="0AF753BE" w:rsidR="00E66BF9" w:rsidRPr="00E66BF9" w:rsidRDefault="00E66BF9">
      <w:pPr>
        <w:rPr>
          <w:lang w:val="ru-RU"/>
        </w:rPr>
      </w:pPr>
      <w:r w:rsidRPr="00E66BF9">
        <w:rPr>
          <w:lang w:val="ru-RU"/>
        </w:rPr>
        <w:t>Укупно гледано, резултати анкете представљају добру основу за планирање даљих активности усмјерених на побољшање квалитета студирања и јачање комуникације између студената и управе.</w:t>
      </w:r>
    </w:p>
    <w:p w14:paraId="1EE52F64" w14:textId="48CE33D8" w:rsidR="00E66BF9" w:rsidRPr="00E66BF9" w:rsidRDefault="00E66BF9">
      <w:pPr>
        <w:rPr>
          <w:i/>
          <w:iCs/>
          <w:lang w:val="sr-Cyrl-BA"/>
        </w:rPr>
      </w:pPr>
      <w:r w:rsidRPr="00E66BF9">
        <w:rPr>
          <w:i/>
          <w:iCs/>
          <w:lang w:val="ru-RU"/>
        </w:rPr>
        <w:t>Графички приказ</w:t>
      </w:r>
      <w:r w:rsidR="009E2513">
        <w:rPr>
          <w:i/>
          <w:iCs/>
          <w:lang w:val="ru-RU"/>
        </w:rPr>
        <w:t xml:space="preserve"> укупних</w:t>
      </w:r>
      <w:r w:rsidRPr="00E66BF9">
        <w:rPr>
          <w:i/>
          <w:iCs/>
          <w:lang w:val="ru-RU"/>
        </w:rPr>
        <w:t xml:space="preserve"> резултата </w:t>
      </w:r>
      <w:r>
        <w:rPr>
          <w:i/>
          <w:iCs/>
          <w:lang w:val="ru-RU"/>
        </w:rPr>
        <w:t>и добијених оцјена</w:t>
      </w:r>
    </w:p>
    <w:p w14:paraId="4574A3E1" w14:textId="77777777" w:rsidR="00E66BF9" w:rsidRPr="00E66BF9" w:rsidRDefault="00E66BF9">
      <w:pPr>
        <w:rPr>
          <w:i/>
          <w:iCs/>
          <w:lang w:val="sr-Cyrl-BA"/>
        </w:rPr>
        <w:sectPr w:rsidR="00E66BF9" w:rsidRPr="00E66BF9" w:rsidSect="00200D5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A50EF28" w14:textId="77777777" w:rsidR="003146F1" w:rsidRDefault="003146F1">
      <w:pPr>
        <w:rPr>
          <w:lang w:val="sr-Latn-RS"/>
        </w:rPr>
      </w:pPr>
      <w:r>
        <w:rPr>
          <w:noProof/>
        </w:rPr>
        <w:drawing>
          <wp:inline distT="0" distB="0" distL="0" distR="0" wp14:anchorId="1D10B0CD" wp14:editId="2990FEDD">
            <wp:extent cx="3860800" cy="2038350"/>
            <wp:effectExtent l="0" t="0" r="6350" b="0"/>
            <wp:docPr id="184770057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B0199C-D1FF-95F5-557C-65A8987D75D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lang w:val="sr-Latn-RS"/>
        </w:rPr>
        <w:t xml:space="preserve"> </w:t>
      </w:r>
    </w:p>
    <w:p w14:paraId="5D23F9A4" w14:textId="184FC011" w:rsidR="00ED044B" w:rsidRPr="00E66BF9" w:rsidRDefault="003146F1">
      <w:pPr>
        <w:rPr>
          <w:lang w:val="sr-Cyrl-BA"/>
        </w:rPr>
      </w:pPr>
      <w:r>
        <w:rPr>
          <w:noProof/>
        </w:rPr>
        <w:drawing>
          <wp:inline distT="0" distB="0" distL="0" distR="0" wp14:anchorId="00C5E55C" wp14:editId="42F84F26">
            <wp:extent cx="3911600" cy="2028825"/>
            <wp:effectExtent l="0" t="0" r="12700" b="9525"/>
            <wp:docPr id="13856447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3349E6-F198-1660-27CA-00F0636998D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6BFCCA0" w14:textId="77777777" w:rsidR="003146F1" w:rsidRDefault="003146F1">
      <w:pPr>
        <w:rPr>
          <w:lang w:val="sr-Cyrl-BA"/>
        </w:rPr>
        <w:sectPr w:rsidR="003146F1" w:rsidSect="003146F1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5740B3" w14:textId="6F7E70A7" w:rsidR="008E6A2E" w:rsidRDefault="003146F1">
      <w:pPr>
        <w:rPr>
          <w:lang w:val="sr-Cyrl-BA"/>
        </w:rPr>
      </w:pPr>
      <w:r>
        <w:rPr>
          <w:noProof/>
        </w:rPr>
        <w:lastRenderedPageBreak/>
        <w:drawing>
          <wp:inline distT="0" distB="0" distL="0" distR="0" wp14:anchorId="64D1F6D8" wp14:editId="35C9E6F1">
            <wp:extent cx="3771900" cy="2743200"/>
            <wp:effectExtent l="0" t="0" r="0" b="0"/>
            <wp:docPr id="1528040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D6704A9-ABD3-50DA-5223-93B33D6FCB1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lang w:val="sr-Latn-RS"/>
        </w:rPr>
        <w:t xml:space="preserve">              </w:t>
      </w:r>
      <w:r>
        <w:rPr>
          <w:noProof/>
        </w:rPr>
        <w:drawing>
          <wp:inline distT="0" distB="0" distL="0" distR="0" wp14:anchorId="2C02A8B6" wp14:editId="6C401289">
            <wp:extent cx="4013200" cy="2743200"/>
            <wp:effectExtent l="0" t="0" r="0" b="0"/>
            <wp:docPr id="56839888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548EFDD-2928-7653-2988-CA6E4C5FBF3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08CCBF3" w14:textId="222EA22D" w:rsidR="008E6A2E" w:rsidRPr="00E66BF9" w:rsidRDefault="003146F1">
      <w:pPr>
        <w:rPr>
          <w:lang w:val="sr-Cyrl-BA"/>
        </w:rPr>
      </w:pPr>
      <w:r>
        <w:rPr>
          <w:noProof/>
        </w:rPr>
        <w:drawing>
          <wp:inline distT="0" distB="0" distL="0" distR="0" wp14:anchorId="23D5ED9E" wp14:editId="1C9D9329">
            <wp:extent cx="3771900" cy="2832100"/>
            <wp:effectExtent l="0" t="0" r="0" b="6350"/>
            <wp:docPr id="145831993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6D2550-AB8B-1063-E9E1-46FC42F8557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lang w:val="sr-Latn-RS"/>
        </w:rPr>
        <w:t xml:space="preserve">              </w:t>
      </w:r>
      <w:r>
        <w:rPr>
          <w:noProof/>
        </w:rPr>
        <w:drawing>
          <wp:inline distT="0" distB="0" distL="0" distR="0" wp14:anchorId="11FE4A82" wp14:editId="54217266">
            <wp:extent cx="3962400" cy="2832100"/>
            <wp:effectExtent l="0" t="0" r="0" b="6350"/>
            <wp:docPr id="154194212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448E2E0-2132-03EF-1200-99A723CC3D6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632EF22" w14:textId="3F3DFC9D" w:rsidR="008E6A2E" w:rsidRPr="003146F1" w:rsidRDefault="003146F1">
      <w:pPr>
        <w:rPr>
          <w:lang w:val="sr-Latn-RS"/>
        </w:rPr>
      </w:pPr>
      <w:r>
        <w:rPr>
          <w:noProof/>
        </w:rPr>
        <w:lastRenderedPageBreak/>
        <w:drawing>
          <wp:inline distT="0" distB="0" distL="0" distR="0" wp14:anchorId="71722771" wp14:editId="5ABF6581">
            <wp:extent cx="3848100" cy="2959100"/>
            <wp:effectExtent l="0" t="0" r="0" b="0"/>
            <wp:docPr id="146716056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4EDAF5D-547B-B7A8-4FA1-475E757913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>
        <w:rPr>
          <w:lang w:val="sr-Latn-RS"/>
        </w:rPr>
        <w:t xml:space="preserve">            </w:t>
      </w:r>
      <w:r>
        <w:rPr>
          <w:noProof/>
        </w:rPr>
        <w:drawing>
          <wp:inline distT="0" distB="0" distL="0" distR="0" wp14:anchorId="1367BF9A" wp14:editId="74FFC980">
            <wp:extent cx="3822700" cy="2964815"/>
            <wp:effectExtent l="0" t="0" r="0" b="0"/>
            <wp:docPr id="47491658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C1B6BE0-DD29-EA03-2FC7-C5F1E27E7FE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74F90A5" w14:textId="26CED64D" w:rsidR="008E6A2E" w:rsidRDefault="003146F1">
      <w:pPr>
        <w:rPr>
          <w:lang w:val="sr-Cyrl-BA"/>
        </w:rPr>
      </w:pPr>
      <w:r>
        <w:rPr>
          <w:noProof/>
        </w:rPr>
        <w:drawing>
          <wp:inline distT="0" distB="0" distL="0" distR="0" wp14:anchorId="680009AF" wp14:editId="37E7A3AA">
            <wp:extent cx="8051800" cy="2748915"/>
            <wp:effectExtent l="0" t="0" r="0" b="0"/>
            <wp:docPr id="162948850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F3EA9BB-8DF3-AB49-07E1-A911C8548EE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E6F7807" w14:textId="48E4D78C" w:rsidR="008E6A2E" w:rsidRPr="00E66BF9" w:rsidRDefault="00E66BF9">
      <w:pPr>
        <w:rPr>
          <w:b/>
          <w:bCs/>
          <w:sz w:val="24"/>
          <w:szCs w:val="24"/>
          <w:lang w:val="sr-Cyrl-BA"/>
        </w:rPr>
      </w:pPr>
      <w:r w:rsidRPr="00E66BF9">
        <w:rPr>
          <w:b/>
          <w:bCs/>
          <w:sz w:val="24"/>
          <w:szCs w:val="24"/>
          <w:lang w:val="sr-Cyrl-BA"/>
        </w:rPr>
        <w:lastRenderedPageBreak/>
        <w:t>Сугестије студената:</w:t>
      </w:r>
    </w:p>
    <w:p w14:paraId="063B35A1" w14:textId="21B5B575" w:rsidR="00E66BF9" w:rsidRPr="00A1077F" w:rsidRDefault="00E66BF9">
      <w:pPr>
        <w:rPr>
          <w:b/>
          <w:bCs/>
          <w:lang w:val="ru-RU"/>
        </w:rPr>
      </w:pPr>
      <w:r w:rsidRPr="00A1077F">
        <w:rPr>
          <w:b/>
          <w:bCs/>
          <w:lang w:val="ru-RU"/>
        </w:rPr>
        <w:t>Анализа коментара показује да су студенти генерално задовољни квалитетом наставе и радом професора, али истичу озбиљне проблеме у административној подршци, инфраструктури (посебно гријању) и доступности литературе. Препоручује се хитно унапређење комуникације са студентском службом, рјешавање проблема са гријањем и побољшање фонда библиотеке.</w:t>
      </w:r>
    </w:p>
    <w:p w14:paraId="1129DF5D" w14:textId="77777777" w:rsidR="00E66BF9" w:rsidRPr="00E66BF9" w:rsidRDefault="00E66BF9">
      <w:pPr>
        <w:rPr>
          <w:lang w:val="ru-RU"/>
        </w:rPr>
      </w:pPr>
    </w:p>
    <w:p w14:paraId="21ECBCD9" w14:textId="52FF13FB" w:rsidR="0014780D" w:rsidRDefault="00E66BF9">
      <w:pPr>
        <w:rPr>
          <w:i/>
          <w:iCs/>
          <w:sz w:val="24"/>
          <w:szCs w:val="24"/>
          <w:lang w:val="sr-Cyrl-BA"/>
        </w:rPr>
      </w:pPr>
      <w:r w:rsidRPr="00E66BF9">
        <w:rPr>
          <w:i/>
          <w:iCs/>
          <w:sz w:val="24"/>
          <w:szCs w:val="24"/>
          <w:lang w:val="sr-Cyrl-BA"/>
        </w:rPr>
        <w:t>Вредновање педагошког рада наставника</w:t>
      </w:r>
    </w:p>
    <w:p w14:paraId="25847962" w14:textId="18E72740" w:rsidR="00E66BF9" w:rsidRPr="00E66BF9" w:rsidRDefault="00E66BF9" w:rsidP="00E66BF9">
      <w:pPr>
        <w:jc w:val="both"/>
        <w:rPr>
          <w:i/>
          <w:iCs/>
          <w:lang w:val="sr-Cyrl-BA"/>
        </w:rPr>
      </w:pPr>
      <w:r w:rsidRPr="00E66BF9">
        <w:rPr>
          <w:i/>
          <w:iCs/>
          <w:lang w:val="sr-Cyrl-BA"/>
        </w:rPr>
        <w:t>Студенти су оцјењивали степен образовања сљедећих претпоставки оцјеном од 10 (највећа) до 5 (најмања) обиљежавањем одређеног поља.</w:t>
      </w:r>
      <w:r>
        <w:rPr>
          <w:i/>
          <w:iCs/>
          <w:lang w:val="sr-Cyrl-BA"/>
        </w:rPr>
        <w:t xml:space="preserve"> У табели су укупни резултати за све активне студијске програме који се изводе на Педагошком факултету Независног универзитета Бања Лука</w:t>
      </w:r>
    </w:p>
    <w:tbl>
      <w:tblPr>
        <w:tblStyle w:val="PlainTable2"/>
        <w:tblW w:w="5000" w:type="pct"/>
        <w:tblLook w:val="01E0" w:firstRow="1" w:lastRow="1" w:firstColumn="1" w:lastColumn="1" w:noHBand="0" w:noVBand="0"/>
      </w:tblPr>
      <w:tblGrid>
        <w:gridCol w:w="568"/>
        <w:gridCol w:w="2690"/>
        <w:gridCol w:w="1750"/>
        <w:gridCol w:w="1680"/>
        <w:gridCol w:w="1589"/>
        <w:gridCol w:w="1591"/>
        <w:gridCol w:w="1949"/>
        <w:gridCol w:w="1143"/>
      </w:tblGrid>
      <w:tr w:rsidR="00706C34" w:rsidRPr="00E66BF9" w14:paraId="59116B81" w14:textId="77777777" w:rsidTr="000C3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  <w:shd w:val="clear" w:color="auto" w:fill="F2F2F2" w:themeFill="background1" w:themeFillShade="F2"/>
          </w:tcPr>
          <w:p w14:paraId="5BE916CD" w14:textId="341EEBA6" w:rsidR="006F3B04" w:rsidRPr="00E66BF9" w:rsidRDefault="00DC376A" w:rsidP="00DC376A">
            <w:pPr>
              <w:pStyle w:val="TableParagraph"/>
              <w:jc w:val="center"/>
              <w:rPr>
                <w:rFonts w:asciiTheme="minorHAnsi" w:hAnsiTheme="minorHAnsi" w:cstheme="minorHAnsi"/>
                <w:lang w:val="sr-Cyrl-BA"/>
              </w:rPr>
            </w:pPr>
            <w:bookmarkStart w:id="1" w:name="_Hlk192236016"/>
            <w:proofErr w:type="spellStart"/>
            <w:r w:rsidRPr="00E66BF9">
              <w:rPr>
                <w:rFonts w:asciiTheme="minorHAnsi" w:hAnsiTheme="minorHAnsi" w:cstheme="minorHAnsi"/>
                <w:lang w:val="sr-Cyrl-BA"/>
              </w:rPr>
              <w:t>Р.б</w:t>
            </w:r>
            <w:proofErr w:type="spellEnd"/>
            <w:r w:rsidRPr="00E66BF9">
              <w:rPr>
                <w:rFonts w:asciiTheme="minorHAnsi" w:hAnsiTheme="minorHAnsi" w:cstheme="minorHAnsi"/>
                <w:lang w:val="sr-Cyrl-BA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  <w:shd w:val="clear" w:color="auto" w:fill="F2F2F2" w:themeFill="background1" w:themeFillShade="F2"/>
          </w:tcPr>
          <w:p w14:paraId="181C9E8D" w14:textId="08DF3482" w:rsidR="006F3B04" w:rsidRPr="00E66BF9" w:rsidRDefault="00DC376A" w:rsidP="00DC376A">
            <w:pPr>
              <w:pStyle w:val="TableParagraph"/>
              <w:spacing w:line="247" w:lineRule="exact"/>
              <w:ind w:left="107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Наставник/сарадник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  <w:shd w:val="clear" w:color="auto" w:fill="F2F2F2" w:themeFill="background1" w:themeFillShade="F2"/>
          </w:tcPr>
          <w:p w14:paraId="1CFB462A" w14:textId="77BAA114" w:rsidR="006F3B04" w:rsidRPr="00E66BF9" w:rsidRDefault="006F3B04" w:rsidP="00DC376A">
            <w:pPr>
              <w:pStyle w:val="TableParagraph"/>
              <w:ind w:left="1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излаже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јасно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разумљиво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  <w:shd w:val="clear" w:color="auto" w:fill="F2F2F2" w:themeFill="background1" w:themeFillShade="F2"/>
          </w:tcPr>
          <w:p w14:paraId="7F7BF3F9" w14:textId="77777777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долази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на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час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добро</w:t>
            </w:r>
          </w:p>
          <w:p w14:paraId="6EBF82E9" w14:textId="4DC28409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припремљен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  <w:shd w:val="clear" w:color="auto" w:fill="F2F2F2" w:themeFill="background1" w:themeFillShade="F2"/>
          </w:tcPr>
          <w:p w14:paraId="440E13B0" w14:textId="3A502C34" w:rsidR="006F3B04" w:rsidRPr="00E66BF9" w:rsidRDefault="006F3B04" w:rsidP="00DC376A">
            <w:pPr>
              <w:pStyle w:val="TableParagraph"/>
              <w:ind w:left="4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Контакт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студентима</w:t>
            </w:r>
            <w:r w:rsidRPr="00E66BF9">
              <w:rPr>
                <w:rFonts w:asciiTheme="minorHAnsi" w:hAnsiTheme="minorHAnsi" w:cstheme="minorHAnsi"/>
                <w:spacing w:val="-1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току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  <w:shd w:val="clear" w:color="auto" w:fill="F2F2F2" w:themeFill="background1" w:themeFillShade="F2"/>
          </w:tcPr>
          <w:p w14:paraId="6B162844" w14:textId="2EEAD4B6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подстиче</w:t>
            </w:r>
            <w:r w:rsidRPr="00E66BF9">
              <w:rPr>
                <w:rFonts w:asciiTheme="minorHAnsi" w:hAnsiTheme="minorHAnsi" w:cstheme="minorHAnsi"/>
                <w:spacing w:val="-8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укључивање</w:t>
            </w:r>
            <w:r w:rsidRPr="00E66BF9">
              <w:rPr>
                <w:rFonts w:asciiTheme="minorHAnsi" w:hAnsiTheme="minorHAnsi" w:cstheme="minorHAnsi"/>
                <w:spacing w:val="-7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учествовање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студента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у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настави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  <w:shd w:val="clear" w:color="auto" w:fill="F2F2F2" w:themeFill="background1" w:themeFillShade="F2"/>
          </w:tcPr>
          <w:p w14:paraId="4C13B708" w14:textId="30BCA60D" w:rsidR="006F3B04" w:rsidRPr="00E66BF9" w:rsidRDefault="006F3B04" w:rsidP="00DC376A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Наставник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пружа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корисне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савјете</w:t>
            </w:r>
            <w:r w:rsidRPr="00E66BF9">
              <w:rPr>
                <w:rFonts w:asciiTheme="minorHAnsi" w:hAnsiTheme="minorHAnsi" w:cstheme="minorHAnsi"/>
                <w:spacing w:val="-4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10"/>
                <w:lang w:val="ru-RU"/>
              </w:rPr>
              <w:t>и</w:t>
            </w:r>
            <w:r w:rsidR="00DC376A" w:rsidRPr="00E66BF9">
              <w:rPr>
                <w:rFonts w:asciiTheme="minorHAnsi" w:hAnsiTheme="minorHAnsi" w:cstheme="minorHAnsi"/>
                <w:spacing w:val="-10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повратне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информације</w:t>
            </w:r>
            <w:r w:rsidRPr="00E66BF9">
              <w:rPr>
                <w:rFonts w:asciiTheme="minorHAnsi" w:hAnsiTheme="minorHAnsi" w:cstheme="minorHAnsi"/>
                <w:spacing w:val="-5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о</w:t>
            </w:r>
            <w:r w:rsidRPr="00E66BF9">
              <w:rPr>
                <w:rFonts w:asciiTheme="minorHAnsi" w:hAnsiTheme="minorHAnsi" w:cstheme="minorHAnsi"/>
                <w:spacing w:val="-6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lang w:val="ru-RU"/>
              </w:rPr>
              <w:t>мом</w:t>
            </w:r>
            <w:r w:rsidRPr="00E66BF9">
              <w:rPr>
                <w:rFonts w:asciiTheme="minorHAnsi" w:hAnsiTheme="minorHAnsi" w:cstheme="minorHAnsi"/>
                <w:spacing w:val="-3"/>
                <w:lang w:val="ru-RU"/>
              </w:rPr>
              <w:t xml:space="preserve"> </w:t>
            </w:r>
            <w:r w:rsidRPr="00E66BF9">
              <w:rPr>
                <w:rFonts w:asciiTheme="minorHAnsi" w:hAnsiTheme="minorHAnsi" w:cstheme="minorHAnsi"/>
                <w:spacing w:val="-2"/>
                <w:lang w:val="ru-RU"/>
              </w:rPr>
              <w:t>напретку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  <w:shd w:val="clear" w:color="auto" w:fill="F2F2F2" w:themeFill="background1" w:themeFillShade="F2"/>
          </w:tcPr>
          <w:p w14:paraId="2B619156" w14:textId="7C9D1156" w:rsidR="006F3B04" w:rsidRPr="00E66BF9" w:rsidRDefault="00706C34" w:rsidP="00DC376A">
            <w:pPr>
              <w:pStyle w:val="TableParagraph"/>
              <w:ind w:left="9" w:right="5"/>
              <w:jc w:val="center"/>
              <w:rPr>
                <w:rFonts w:asciiTheme="minorHAnsi" w:hAnsiTheme="minorHAnsi" w:cstheme="minorHAnsi"/>
                <w:b w:val="0"/>
                <w:bCs w:val="0"/>
                <w:lang w:val="sr-Cyrl-BA"/>
              </w:rPr>
            </w:pPr>
            <w:r w:rsidRPr="00E66BF9">
              <w:rPr>
                <w:rFonts w:asciiTheme="minorHAnsi" w:hAnsiTheme="minorHAnsi" w:cstheme="minorHAnsi"/>
                <w:lang w:val="sr-Cyrl-BA"/>
              </w:rPr>
              <w:t>Укупна о</w:t>
            </w:r>
            <w:r w:rsidR="006F3B04" w:rsidRPr="00E66BF9">
              <w:rPr>
                <w:rFonts w:asciiTheme="minorHAnsi" w:hAnsiTheme="minorHAnsi" w:cstheme="minorHAnsi"/>
                <w:lang w:val="sr-Cyrl-BA"/>
              </w:rPr>
              <w:t>цјена</w:t>
            </w:r>
          </w:p>
        </w:tc>
      </w:tr>
      <w:tr w:rsidR="00706C34" w:rsidRPr="00E66BF9" w14:paraId="7792D455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C5616D9" w14:textId="22B764E6" w:rsidR="006F3B04" w:rsidRPr="00E66BF9" w:rsidRDefault="006F3B04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rPr>
                <w:rFonts w:asciiTheme="minorHAnsi" w:hAnsiTheme="minorHAnsi" w:cstheme="minorHAnsi"/>
                <w:lang w:val="sr-Cyrl-BA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DB73449" w14:textId="3579A9AE" w:rsidR="006F3B04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Проф.др Тешо Ристић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85DA9DD" w14:textId="2ACB1055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4A58DB" w14:textId="0FE95166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B3F8DAB" w14:textId="46877B1C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02AB73C" w14:textId="7BB13769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01C431AC" w14:textId="7CD30CC5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EB241CA" w14:textId="6CC7F1DD" w:rsidR="006F3B04" w:rsidRPr="00E66BF9" w:rsidRDefault="0014780D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bCs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8,33</w:t>
            </w:r>
          </w:p>
        </w:tc>
      </w:tr>
      <w:tr w:rsidR="00706C34" w:rsidRPr="00E66BF9" w14:paraId="27725979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5813509C" w14:textId="77777777" w:rsidR="0014780D" w:rsidRPr="00E66BF9" w:rsidRDefault="0014780D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085526" w14:textId="16927CB8" w:rsidR="0014780D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Александра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Вученовић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2B782E5" w14:textId="61A490A6" w:rsidR="0014780D" w:rsidRPr="00E66BF9" w:rsidRDefault="00A06CD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9.03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5258135" w14:textId="014E28F2" w:rsidR="0014780D" w:rsidRPr="00E66BF9" w:rsidRDefault="00A06CD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ADA8508" w14:textId="430EE86A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C2E2EE9" w14:textId="2CA184D3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12CAAAE4" w14:textId="4B716A18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040AA541" w14:textId="75695ECA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9.03</w:t>
            </w:r>
          </w:p>
        </w:tc>
      </w:tr>
      <w:tr w:rsidR="00706C34" w:rsidRPr="00E66BF9" w14:paraId="073BF09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70F3DE8" w14:textId="77777777" w:rsidR="0014780D" w:rsidRPr="00E66BF9" w:rsidRDefault="0014780D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6EC6A77F" w14:textId="7BF52AC6" w:rsidR="0014780D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Гордана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Николић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614B882" w14:textId="2F2273EF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3F7395A" w14:textId="019092CC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E6021A3" w14:textId="225C5C1A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8F75270" w14:textId="4C460991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9.01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3228601" w14:textId="35E9E6E4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8.98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E7B9CD2" w14:textId="57C654E4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9.24</w:t>
            </w:r>
          </w:p>
        </w:tc>
      </w:tr>
      <w:tr w:rsidR="00706C34" w:rsidRPr="00E66BF9" w14:paraId="1BBA8E6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870F27" w14:textId="77777777" w:rsidR="0014780D" w:rsidRPr="00E66BF9" w:rsidRDefault="0014780D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85CF282" w14:textId="294D9C1B" w:rsidR="0014780D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Асим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Праскић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10D02691" w14:textId="4BB4BB73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C644B24" w14:textId="78C57755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EA35BF9" w14:textId="4A7FF622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C0C4CA0" w14:textId="2A1252BD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EE488EB" w14:textId="1BFCF514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8.54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0655D57" w14:textId="6F88183F" w:rsidR="0014780D" w:rsidRPr="00E66BF9" w:rsidRDefault="00D94E31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8.87</w:t>
            </w:r>
          </w:p>
        </w:tc>
      </w:tr>
      <w:tr w:rsidR="00706C34" w:rsidRPr="00E66BF9" w14:paraId="000D1F47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4C88035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EB635E" w14:textId="547A5970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Маријана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Маран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34FFF7D" w14:textId="63A8721F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F093F72" w14:textId="333B55E9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40D3B482" w14:textId="065B9F0B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4C0ACA1" w14:textId="03F122D8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9.22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EAB6851" w14:textId="54D274A3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E66BF9">
              <w:rPr>
                <w:rFonts w:asciiTheme="minorHAnsi" w:hAnsiTheme="minorHAnsi" w:cstheme="minorHAnsi"/>
              </w:rPr>
              <w:t>9.11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0CDBE5F" w14:textId="30AEF82B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9.43</w:t>
            </w:r>
          </w:p>
        </w:tc>
      </w:tr>
      <w:tr w:rsidR="00706C34" w:rsidRPr="00E66BF9" w14:paraId="59FDFFEA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F96507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3BA58194" w14:textId="3D128BA9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Маја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Трифуновић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768E1E8" w14:textId="43736110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DAF64A2" w14:textId="3C5F7BAE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CB49581" w14:textId="36188606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6D88367" w14:textId="65DA566A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9.17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B35E4E7" w14:textId="0432103B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9.62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D9B4DA1" w14:textId="0FA5543E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9.51</w:t>
            </w:r>
          </w:p>
        </w:tc>
      </w:tr>
      <w:tr w:rsidR="00706C34" w:rsidRPr="00E66BF9" w14:paraId="2954764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21C0C276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F0ECF9" w14:textId="66768009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Драгана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Алексић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7C010EF" w14:textId="549D99D3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6E5659B1" w14:textId="3D23228C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1BBD656" w14:textId="07F1281C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E1A5E9C" w14:textId="499C6614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4AC5772" w14:textId="1004F80B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2A399EB" w14:textId="29AC6B41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8.75</w:t>
            </w:r>
          </w:p>
        </w:tc>
      </w:tr>
      <w:tr w:rsidR="00706C34" w:rsidRPr="00E66BF9" w14:paraId="0AAF53BF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A2FC028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EBA962" w14:textId="62F4CA45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Проф.др Јелена Војиновић Костић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FCDC8D3" w14:textId="002EFA23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49E37A6" w14:textId="253ECDDC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4C98B7D" w14:textId="756C2CCA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2F8E606" w14:textId="51FF2EA1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19D1CB7" w14:textId="45ACAA09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3637C96" w14:textId="0C03E30E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8.73</w:t>
            </w:r>
          </w:p>
        </w:tc>
      </w:tr>
      <w:tr w:rsidR="00706C34" w:rsidRPr="00E66BF9" w14:paraId="66616EB3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B5D2BE5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069C469" w14:textId="09D99106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Доц.мр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Радиша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Рачић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4A0D048" w14:textId="71C97379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8630F5B" w14:textId="585FD2C1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8.88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B50EE8C" w14:textId="7E9F35C1" w:rsidR="006E02C1" w:rsidRPr="00E66BF9" w:rsidRDefault="00706C34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9.36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ADC5E8D" w14:textId="63577F32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324446E" w14:textId="2EB79BE6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4161F785" w14:textId="54E48E43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8.87</w:t>
            </w:r>
          </w:p>
        </w:tc>
      </w:tr>
      <w:tr w:rsidR="00706C34" w:rsidRPr="00E66BF9" w14:paraId="12447369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8294A68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63186ADF" w14:textId="6EC8ABAC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Тања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Чолић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AC8C6DA" w14:textId="5F3273A9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9.62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3816ADE" w14:textId="2D8BF3A3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56EDA009" w14:textId="6D0E7480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5216DDB" w14:textId="5E984CDB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9.66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1E805CAD" w14:textId="13C95F3A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9.53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D7024E6" w14:textId="2F56FC9A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9.59</w:t>
            </w:r>
          </w:p>
        </w:tc>
      </w:tr>
      <w:tr w:rsidR="00706C34" w:rsidRPr="00E66BF9" w14:paraId="74ED8041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602DE4D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17172B62" w14:textId="43BAB850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Гордана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Дукић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EE8084B" w14:textId="594654B0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9.27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56932034" w14:textId="7A2BD680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65474793" w14:textId="7ED0E249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A91C6B0" w14:textId="2E85F90A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5804A8B" w14:textId="64AFCB79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65B89308" w14:textId="471DCECD" w:rsidR="006E02C1" w:rsidRPr="00E66BF9" w:rsidRDefault="00AC1E6A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9.07</w:t>
            </w:r>
          </w:p>
        </w:tc>
      </w:tr>
      <w:tr w:rsidR="00706C34" w:rsidRPr="00E66BF9" w14:paraId="6015852D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C012502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2F5AD25" w14:textId="63976279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Доц.др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Мира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Лакетић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600422D" w14:textId="2D159980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42F79B1A" w14:textId="30AE9CE4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0061DB9" w14:textId="35C5A50E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5AEFD8C" w14:textId="7A59D5D6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5541DEAA" w14:textId="636D6515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B0814DF" w14:textId="76CBB7A8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8.52</w:t>
            </w:r>
          </w:p>
        </w:tc>
      </w:tr>
      <w:tr w:rsidR="00706C34" w:rsidRPr="00E66BF9" w14:paraId="2B2817EF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58F7CDE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CB63114" w14:textId="5B311BCC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Марин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Милутиновић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5485C3B3" w14:textId="0051B0DB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AB19866" w14:textId="58FA68BF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A3049E2" w14:textId="19914128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298F5239" w14:textId="747D4E41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A521691" w14:textId="063012B2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8.01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A38ABEB" w14:textId="7D49EC89" w:rsidR="006E02C1" w:rsidRPr="00E66BF9" w:rsidRDefault="00FE7F7D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8.16</w:t>
            </w:r>
          </w:p>
        </w:tc>
      </w:tr>
      <w:tr w:rsidR="00706C34" w:rsidRPr="00E66BF9" w14:paraId="26981EE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3F9D71D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52BE66D9" w14:textId="5F7436F9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Борка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Вукајловић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D7C81A6" w14:textId="2CE8E81A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5C86AFF2" w14:textId="7E1D0A94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618AD75" w14:textId="3B2BC78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BC33379" w14:textId="19915D88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3A9A9E38" w14:textId="78BDF0B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8B4AE86" w14:textId="29C7785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9.15</w:t>
            </w:r>
          </w:p>
        </w:tc>
      </w:tr>
      <w:tr w:rsidR="00706C34" w:rsidRPr="00E66BF9" w14:paraId="7216AB7E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71AF9B22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8DF5E56" w14:textId="4DCC25E4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Марија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Бургић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2C32F42B" w14:textId="645F6FF3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39CDD0E4" w14:textId="3C56A3C8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27D3884E" w14:textId="62D5F5B6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920EB21" w14:textId="454040F3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EE9462C" w14:textId="4D089174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5636097C" w14:textId="5CC0ED8D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8.40</w:t>
            </w:r>
          </w:p>
        </w:tc>
      </w:tr>
      <w:tr w:rsidR="00706C34" w:rsidRPr="00E66BF9" w14:paraId="2D000622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F8903E5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66769F7" w14:textId="49702EA3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Рада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Ракочевић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85919A5" w14:textId="70660EF7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9.91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D39C4F5" w14:textId="7005FD05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C45A1C6" w14:textId="30C891DE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9.95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65C20AB" w14:textId="1990BE9A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75DFDC9" w14:textId="60ECE253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BDDF4AB" w14:textId="7AB375D2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9.81</w:t>
            </w:r>
          </w:p>
        </w:tc>
      </w:tr>
      <w:tr w:rsidR="00706C34" w:rsidRPr="00E66BF9" w14:paraId="17B6A8BD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B1DC717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006B9C4B" w14:textId="769442E2" w:rsidR="006E02C1" w:rsidRPr="00E66BF9" w:rsidRDefault="006E02C1" w:rsidP="002310A8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sr-Cyrl-BA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r w:rsidR="002310A8" w:rsidRPr="00E66BF9">
              <w:rPr>
                <w:rFonts w:asciiTheme="minorHAnsi" w:hAnsiTheme="minorHAnsi" w:cstheme="minorHAnsi"/>
                <w:lang w:val="sr-Cyrl-BA"/>
              </w:rPr>
              <w:t>Небојша Шврака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B57A20B" w14:textId="30D6D0D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BF04DB3" w14:textId="3C158704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CE198D4" w14:textId="20E97AEC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5B0DDD3" w14:textId="381D7ABD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5D3AB534" w14:textId="5DFA77AE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304665A8" w14:textId="6CCE31F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8.91</w:t>
            </w:r>
          </w:p>
        </w:tc>
      </w:tr>
      <w:tr w:rsidR="00706C34" w:rsidRPr="00E66BF9" w14:paraId="769351FD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68D97B32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A58190F" w14:textId="1F75E2FC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Маринко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Маркић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20C64F55" w14:textId="3D5EBB53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2DE4585" w14:textId="764531CC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541DF0C2" w14:textId="5794465C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1BAA1C9E" w14:textId="6E5C1CF2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818A094" w14:textId="5ECF74D6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7.44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3D53D0A" w14:textId="57C21892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7.43</w:t>
            </w:r>
          </w:p>
        </w:tc>
      </w:tr>
      <w:tr w:rsidR="00706C34" w:rsidRPr="00E66BF9" w14:paraId="77985686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3B385E29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C811B70" w14:textId="2B447ADF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Љиљана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Чекић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006A202" w14:textId="4C358948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1981E632" w14:textId="3CE06CBE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2768B9E0" w14:textId="08B889D9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7AF7FDC" w14:textId="2A8CEEA0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22C91F79" w14:textId="7BAB2AB7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8C924E0" w14:textId="46837E7A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10.00</w:t>
            </w:r>
          </w:p>
        </w:tc>
      </w:tr>
      <w:tr w:rsidR="00706C34" w:rsidRPr="00E66BF9" w14:paraId="4D7F4E17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6A0FE96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9539430" w14:textId="7A32C3AB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Недељко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Кајиш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0668CB29" w14:textId="3D97E0D1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D468F93" w14:textId="06988B3E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16FEF6A3" w14:textId="252290C8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4E4884FC" w14:textId="3A191888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F22931C" w14:textId="6FCEE502" w:rsidR="006E02C1" w:rsidRPr="00E66BF9" w:rsidRDefault="002310A8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7C7271A9" w14:textId="23F75C7E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8.34</w:t>
            </w:r>
          </w:p>
        </w:tc>
      </w:tr>
      <w:tr w:rsidR="00706C34" w:rsidRPr="00E66BF9" w14:paraId="22F34BD7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5E0FEBA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398D3F4" w14:textId="7DE328D9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Проф.др Јасна Богдановић Чурић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907FBD3" w14:textId="63A41C39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0254B2BC" w14:textId="29DB975E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8.62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6598B0D" w14:textId="684AB0C3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34382068" w14:textId="146C0AD9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68400678" w14:textId="0FE8F0CA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7B450C3C" w14:textId="766A3392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8.49</w:t>
            </w:r>
          </w:p>
        </w:tc>
      </w:tr>
      <w:tr w:rsidR="00706C34" w:rsidRPr="00E66BF9" w14:paraId="6006DB5C" w14:textId="77777777" w:rsidTr="000C369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0243A32F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7D801D6" w14:textId="142B6BE7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Остоја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Барашин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34CB5EB0" w14:textId="63495F19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8FC5EB9" w14:textId="10D2340D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8.71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04CAE8C8" w14:textId="6B2394C3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7750E0A6" w14:textId="4F0EE5F7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74C72FA5" w14:textId="09990894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187BCA26" w14:textId="4EEAD30E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8.36</w:t>
            </w:r>
          </w:p>
        </w:tc>
      </w:tr>
      <w:tr w:rsidR="00706C34" w:rsidRPr="00E66BF9" w14:paraId="409FF312" w14:textId="77777777" w:rsidTr="000C36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10C50366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71201733" w14:textId="2B3E6A2B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lang w:val="ru-RU"/>
              </w:rPr>
            </w:pPr>
            <w:proofErr w:type="spellStart"/>
            <w:proofErr w:type="gramStart"/>
            <w:r w:rsidRPr="00E66BF9">
              <w:rPr>
                <w:rFonts w:asciiTheme="minorHAnsi" w:hAnsiTheme="minorHAnsi" w:cstheme="minorHAnsi"/>
              </w:rPr>
              <w:t>Др</w:t>
            </w:r>
            <w:proofErr w:type="spellEnd"/>
            <w:r w:rsidRPr="00E66BF9">
              <w:rPr>
                <w:rFonts w:asciiTheme="minorHAnsi" w:hAnsiTheme="minorHAnsi" w:cstheme="minorHAnsi"/>
              </w:rPr>
              <w:t xml:space="preserve">  </w:t>
            </w:r>
            <w:proofErr w:type="spellStart"/>
            <w:r w:rsidRPr="00E66BF9">
              <w:rPr>
                <w:rFonts w:asciiTheme="minorHAnsi" w:hAnsiTheme="minorHAnsi" w:cstheme="minorHAnsi"/>
              </w:rPr>
              <w:t>Чедомир</w:t>
            </w:r>
            <w:proofErr w:type="spellEnd"/>
            <w:proofErr w:type="gramEnd"/>
            <w:r w:rsidRPr="00E66BF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</w:rPr>
              <w:t>Кнежевић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7726F3BD" w14:textId="21AFB041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2C618F60" w14:textId="6C09843A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35C61723" w14:textId="4422A460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8.59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0B727B93" w14:textId="0008C1BC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1FB726C" w14:textId="6AFCE804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66615FAA" w14:textId="035DCD6E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8.28</w:t>
            </w:r>
          </w:p>
        </w:tc>
      </w:tr>
      <w:tr w:rsidR="00706C34" w:rsidRPr="00E66BF9" w14:paraId="18C6EE33" w14:textId="77777777" w:rsidTr="000C369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pct"/>
          </w:tcPr>
          <w:p w14:paraId="41B05154" w14:textId="77777777" w:rsidR="006E02C1" w:rsidRPr="00E66BF9" w:rsidRDefault="006E02C1" w:rsidP="006E02C1">
            <w:pPr>
              <w:pStyle w:val="TableParagraph"/>
              <w:numPr>
                <w:ilvl w:val="0"/>
                <w:numId w:val="4"/>
              </w:numPr>
              <w:spacing w:line="247" w:lineRule="exact"/>
              <w:ind w:right="2"/>
              <w:jc w:val="center"/>
              <w:rPr>
                <w:rFonts w:asciiTheme="minorHAnsi" w:hAnsiTheme="minorHAnsi" w:cstheme="minorHAnsi"/>
                <w:spacing w:val="-5"/>
                <w:lang w:val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8" w:type="pct"/>
          </w:tcPr>
          <w:p w14:paraId="242CE6DF" w14:textId="3393779A" w:rsidR="006E02C1" w:rsidRPr="00E66BF9" w:rsidRDefault="006E02C1" w:rsidP="0094268D">
            <w:pPr>
              <w:pStyle w:val="TableParagraph"/>
              <w:spacing w:line="247" w:lineRule="exact"/>
              <w:ind w:left="107"/>
              <w:rPr>
                <w:rFonts w:asciiTheme="minorHAnsi" w:hAnsiTheme="minorHAnsi" w:cstheme="minorHAnsi"/>
                <w:b w:val="0"/>
                <w:lang w:val="ru-RU"/>
              </w:rPr>
            </w:pPr>
            <w:proofErr w:type="spellStart"/>
            <w:r w:rsidRPr="00E66BF9">
              <w:rPr>
                <w:rFonts w:asciiTheme="minorHAnsi" w:hAnsiTheme="minorHAnsi" w:cstheme="minorHAnsi"/>
                <w:b w:val="0"/>
              </w:rPr>
              <w:t>Проф.др</w:t>
            </w:r>
            <w:proofErr w:type="spellEnd"/>
            <w:r w:rsidRPr="00E66BF9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b w:val="0"/>
              </w:rPr>
              <w:t>Миломир</w:t>
            </w:r>
            <w:proofErr w:type="spellEnd"/>
            <w:r w:rsidRPr="00E66BF9">
              <w:rPr>
                <w:rFonts w:asciiTheme="minorHAnsi" w:hAnsiTheme="minorHAnsi" w:cstheme="minorHAnsi"/>
                <w:b w:val="0"/>
              </w:rPr>
              <w:t xml:space="preserve"> </w:t>
            </w:r>
            <w:proofErr w:type="spellStart"/>
            <w:r w:rsidRPr="00E66BF9">
              <w:rPr>
                <w:rFonts w:asciiTheme="minorHAnsi" w:hAnsiTheme="minorHAnsi" w:cstheme="minorHAnsi"/>
                <w:b w:val="0"/>
              </w:rPr>
              <w:t>Мартић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75" w:type="pct"/>
          </w:tcPr>
          <w:p w14:paraId="69A1CD4E" w14:textId="409EAC55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9.18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8" w:type="pct"/>
          </w:tcPr>
          <w:p w14:paraId="7F4E106F" w14:textId="22461BA3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9.02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613" w:type="pct"/>
          </w:tcPr>
          <w:p w14:paraId="70D97020" w14:textId="769EFF1F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9.57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4" w:type="pct"/>
          </w:tcPr>
          <w:p w14:paraId="60AF7AED" w14:textId="4CAE5055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52" w:type="pct"/>
          </w:tcPr>
          <w:p w14:paraId="470BC750" w14:textId="564CA152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b w:val="0"/>
                <w:lang w:val="ru-RU"/>
              </w:rPr>
            </w:pPr>
            <w:r w:rsidRPr="00E66BF9">
              <w:rPr>
                <w:rFonts w:asciiTheme="minorHAnsi" w:hAnsiTheme="minorHAnsi" w:cstheme="minorHAnsi"/>
                <w:b w:val="0"/>
                <w:lang w:val="ru-RU"/>
              </w:rPr>
              <w:t>9.51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1" w:type="pct"/>
          </w:tcPr>
          <w:p w14:paraId="29EA3383" w14:textId="54D5BBD3" w:rsidR="006E02C1" w:rsidRPr="00E66BF9" w:rsidRDefault="00840B6B" w:rsidP="0014780D">
            <w:pPr>
              <w:pStyle w:val="TableParagraph"/>
              <w:jc w:val="center"/>
              <w:rPr>
                <w:rFonts w:asciiTheme="minorHAnsi" w:hAnsiTheme="minorHAnsi" w:cstheme="minorHAnsi"/>
                <w:lang w:val="ru-RU"/>
              </w:rPr>
            </w:pPr>
            <w:r w:rsidRPr="00E66BF9">
              <w:rPr>
                <w:rFonts w:asciiTheme="minorHAnsi" w:hAnsiTheme="minorHAnsi" w:cstheme="minorHAnsi"/>
                <w:lang w:val="ru-RU"/>
              </w:rPr>
              <w:t>9.37</w:t>
            </w:r>
          </w:p>
        </w:tc>
      </w:tr>
    </w:tbl>
    <w:bookmarkEnd w:id="1"/>
    <w:p w14:paraId="4C62B224" w14:textId="39B8EA7D" w:rsidR="00E66BF9" w:rsidRPr="00E66BF9" w:rsidRDefault="00E66BF9" w:rsidP="00E66BF9">
      <w:pPr>
        <w:rPr>
          <w:lang w:val="ru-RU"/>
        </w:rPr>
      </w:pPr>
      <w:r w:rsidRPr="00E66BF9">
        <w:rPr>
          <w:lang w:val="ru-RU"/>
        </w:rPr>
        <w:br/>
        <w:t>Резултати показују висок ниво задовољства студената радом наставног особља. Већина оцјена креће се у распону од 8.0 до 9.5, што сугерише да студенти генерално позитивно перципирају квалитет наставе.</w:t>
      </w:r>
      <w:r w:rsidRPr="00E66BF9">
        <w:rPr>
          <w:lang w:val="ru-RU"/>
        </w:rPr>
        <w:br/>
        <w:t>Највише просјечне оцјене забиљежене су у категоријама које се односе на јасноћу излагања и припремљеност наставника, што указује на то да студенти препознају труд уложен у припрему и презентацију наставног материјала.</w:t>
      </w:r>
    </w:p>
    <w:p w14:paraId="57407837" w14:textId="2B879DC5" w:rsidR="00E66BF9" w:rsidRPr="00A1077F" w:rsidRDefault="00E66BF9">
      <w:pPr>
        <w:rPr>
          <w:b/>
          <w:bCs/>
          <w:lang w:val="ru-RU"/>
        </w:rPr>
      </w:pPr>
      <w:r w:rsidRPr="00E66BF9">
        <w:rPr>
          <w:b/>
          <w:bCs/>
          <w:lang w:val="ru-RU"/>
        </w:rPr>
        <w:t>Простор за унапређење</w:t>
      </w:r>
      <w:r w:rsidRPr="00E66BF9">
        <w:rPr>
          <w:lang w:val="ru-RU"/>
        </w:rPr>
        <w:t>:</w:t>
      </w:r>
      <w:r w:rsidRPr="00E66BF9">
        <w:rPr>
          <w:lang w:val="ru-RU"/>
        </w:rPr>
        <w:br/>
      </w:r>
      <w:r w:rsidRPr="00A1077F">
        <w:rPr>
          <w:b/>
          <w:bCs/>
          <w:i/>
          <w:iCs/>
          <w:lang w:val="ru-RU"/>
        </w:rPr>
        <w:t>Ниже оцјене, иако и даље солидне, углавном су се односиле на пружање повратних информација о напретку студената и подстицање активног учешћа на часу. Ово може сигнализирати потребу за додатним ангажманом наставника у интеракцији са студентима и индивидуалном вођењу.</w:t>
      </w:r>
      <w:r w:rsidRPr="00A1077F">
        <w:rPr>
          <w:b/>
          <w:bCs/>
          <w:i/>
          <w:iCs/>
          <w:lang w:val="ru-RU"/>
        </w:rPr>
        <w:br/>
        <w:t>Иако су резултати претежно позитивни, уочава се одређени број наставника чије оцјене одступају од просјека, што сугерише неуједначен приступ наставном процесу.</w:t>
      </w:r>
      <w:r w:rsidRPr="00A1077F">
        <w:rPr>
          <w:b/>
          <w:bCs/>
          <w:i/>
          <w:iCs/>
          <w:lang w:val="ru-RU"/>
        </w:rPr>
        <w:br/>
        <w:t>Анкета указује на то да студенти цијене стручност и припремљеност наставног кадра, али би додатна пажња могла бити посвећена јачању двосмјерне комуникације и мотивацији студената за активније учешће</w:t>
      </w:r>
      <w:r w:rsidRPr="00A1077F">
        <w:rPr>
          <w:b/>
          <w:bCs/>
          <w:lang w:val="ru-RU"/>
        </w:rPr>
        <w:t>.</w:t>
      </w:r>
    </w:p>
    <w:sectPr w:rsidR="00E66BF9" w:rsidRPr="00A1077F" w:rsidSect="003146F1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908FB" w14:textId="77777777" w:rsidR="00B1663C" w:rsidRDefault="00B1663C" w:rsidP="00ED044B">
      <w:pPr>
        <w:spacing w:after="0" w:line="240" w:lineRule="auto"/>
      </w:pPr>
      <w:r>
        <w:separator/>
      </w:r>
    </w:p>
  </w:endnote>
  <w:endnote w:type="continuationSeparator" w:id="0">
    <w:p w14:paraId="70A3E7DB" w14:textId="77777777" w:rsidR="00B1663C" w:rsidRDefault="00B1663C" w:rsidP="00ED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D5FC6" w14:textId="77777777" w:rsidR="00B1663C" w:rsidRDefault="00B1663C" w:rsidP="00ED044B">
      <w:pPr>
        <w:spacing w:after="0" w:line="240" w:lineRule="auto"/>
      </w:pPr>
      <w:r>
        <w:separator/>
      </w:r>
    </w:p>
  </w:footnote>
  <w:footnote w:type="continuationSeparator" w:id="0">
    <w:p w14:paraId="5A045929" w14:textId="77777777" w:rsidR="00B1663C" w:rsidRDefault="00B1663C" w:rsidP="00ED0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60F1D"/>
    <w:multiLevelType w:val="hybridMultilevel"/>
    <w:tmpl w:val="AA40FC9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F8543D"/>
    <w:multiLevelType w:val="hybridMultilevel"/>
    <w:tmpl w:val="E2043C88"/>
    <w:lvl w:ilvl="0" w:tplc="0409000F">
      <w:start w:val="1"/>
      <w:numFmt w:val="decimal"/>
      <w:lvlText w:val="%1."/>
      <w:lvlJc w:val="left"/>
      <w:pPr>
        <w:ind w:left="808" w:hanging="360"/>
      </w:pPr>
    </w:lvl>
    <w:lvl w:ilvl="1" w:tplc="04090019" w:tentative="1">
      <w:start w:val="1"/>
      <w:numFmt w:val="lowerLetter"/>
      <w:lvlText w:val="%2."/>
      <w:lvlJc w:val="left"/>
      <w:pPr>
        <w:ind w:left="1528" w:hanging="360"/>
      </w:pPr>
    </w:lvl>
    <w:lvl w:ilvl="2" w:tplc="0409001B" w:tentative="1">
      <w:start w:val="1"/>
      <w:numFmt w:val="lowerRoman"/>
      <w:lvlText w:val="%3."/>
      <w:lvlJc w:val="right"/>
      <w:pPr>
        <w:ind w:left="2248" w:hanging="180"/>
      </w:pPr>
    </w:lvl>
    <w:lvl w:ilvl="3" w:tplc="0409000F" w:tentative="1">
      <w:start w:val="1"/>
      <w:numFmt w:val="decimal"/>
      <w:lvlText w:val="%4."/>
      <w:lvlJc w:val="left"/>
      <w:pPr>
        <w:ind w:left="2968" w:hanging="360"/>
      </w:pPr>
    </w:lvl>
    <w:lvl w:ilvl="4" w:tplc="04090019" w:tentative="1">
      <w:start w:val="1"/>
      <w:numFmt w:val="lowerLetter"/>
      <w:lvlText w:val="%5."/>
      <w:lvlJc w:val="left"/>
      <w:pPr>
        <w:ind w:left="3688" w:hanging="360"/>
      </w:pPr>
    </w:lvl>
    <w:lvl w:ilvl="5" w:tplc="0409001B" w:tentative="1">
      <w:start w:val="1"/>
      <w:numFmt w:val="lowerRoman"/>
      <w:lvlText w:val="%6."/>
      <w:lvlJc w:val="right"/>
      <w:pPr>
        <w:ind w:left="4408" w:hanging="180"/>
      </w:pPr>
    </w:lvl>
    <w:lvl w:ilvl="6" w:tplc="0409000F" w:tentative="1">
      <w:start w:val="1"/>
      <w:numFmt w:val="decimal"/>
      <w:lvlText w:val="%7."/>
      <w:lvlJc w:val="left"/>
      <w:pPr>
        <w:ind w:left="5128" w:hanging="360"/>
      </w:pPr>
    </w:lvl>
    <w:lvl w:ilvl="7" w:tplc="04090019" w:tentative="1">
      <w:start w:val="1"/>
      <w:numFmt w:val="lowerLetter"/>
      <w:lvlText w:val="%8."/>
      <w:lvlJc w:val="left"/>
      <w:pPr>
        <w:ind w:left="5848" w:hanging="360"/>
      </w:pPr>
    </w:lvl>
    <w:lvl w:ilvl="8" w:tplc="0409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" w15:restartNumberingAfterBreak="0">
    <w:nsid w:val="2F5C1827"/>
    <w:multiLevelType w:val="hybridMultilevel"/>
    <w:tmpl w:val="AC8296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A75148"/>
    <w:multiLevelType w:val="hybridMultilevel"/>
    <w:tmpl w:val="AA40FC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3687401">
    <w:abstractNumId w:val="1"/>
  </w:num>
  <w:num w:numId="2" w16cid:durableId="222955947">
    <w:abstractNumId w:val="2"/>
  </w:num>
  <w:num w:numId="3" w16cid:durableId="1828931634">
    <w:abstractNumId w:val="3"/>
  </w:num>
  <w:num w:numId="4" w16cid:durableId="187468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7B8"/>
    <w:rsid w:val="00002162"/>
    <w:rsid w:val="0000541B"/>
    <w:rsid w:val="00013418"/>
    <w:rsid w:val="00015DE7"/>
    <w:rsid w:val="00021A4B"/>
    <w:rsid w:val="00021A99"/>
    <w:rsid w:val="00036A27"/>
    <w:rsid w:val="00036EFC"/>
    <w:rsid w:val="000433BD"/>
    <w:rsid w:val="0004431B"/>
    <w:rsid w:val="0005266B"/>
    <w:rsid w:val="00052F56"/>
    <w:rsid w:val="00054AD6"/>
    <w:rsid w:val="000718B4"/>
    <w:rsid w:val="00081B9C"/>
    <w:rsid w:val="00084083"/>
    <w:rsid w:val="00092F4E"/>
    <w:rsid w:val="00095EEA"/>
    <w:rsid w:val="00096F19"/>
    <w:rsid w:val="000A205B"/>
    <w:rsid w:val="000A2188"/>
    <w:rsid w:val="000A3F70"/>
    <w:rsid w:val="000C3691"/>
    <w:rsid w:val="000D08A5"/>
    <w:rsid w:val="000D5226"/>
    <w:rsid w:val="000D6EFA"/>
    <w:rsid w:val="000E334D"/>
    <w:rsid w:val="000F70CE"/>
    <w:rsid w:val="000F7B6E"/>
    <w:rsid w:val="00110188"/>
    <w:rsid w:val="001135F3"/>
    <w:rsid w:val="00130BE9"/>
    <w:rsid w:val="0013704B"/>
    <w:rsid w:val="001423F0"/>
    <w:rsid w:val="00145CE7"/>
    <w:rsid w:val="00146276"/>
    <w:rsid w:val="0014780D"/>
    <w:rsid w:val="00150351"/>
    <w:rsid w:val="00154C9B"/>
    <w:rsid w:val="001755E6"/>
    <w:rsid w:val="00180F22"/>
    <w:rsid w:val="00181902"/>
    <w:rsid w:val="0018528C"/>
    <w:rsid w:val="001A6D12"/>
    <w:rsid w:val="001B58F0"/>
    <w:rsid w:val="001B6EDF"/>
    <w:rsid w:val="001B73F4"/>
    <w:rsid w:val="001C2E86"/>
    <w:rsid w:val="001C2FBD"/>
    <w:rsid w:val="001D4433"/>
    <w:rsid w:val="001D4A69"/>
    <w:rsid w:val="001D6600"/>
    <w:rsid w:val="001E30A9"/>
    <w:rsid w:val="001E4578"/>
    <w:rsid w:val="001E68E3"/>
    <w:rsid w:val="001F1708"/>
    <w:rsid w:val="00200D5B"/>
    <w:rsid w:val="00213204"/>
    <w:rsid w:val="00220143"/>
    <w:rsid w:val="0022345D"/>
    <w:rsid w:val="002279DC"/>
    <w:rsid w:val="002279FC"/>
    <w:rsid w:val="0023043A"/>
    <w:rsid w:val="002310A8"/>
    <w:rsid w:val="00244D51"/>
    <w:rsid w:val="002468E4"/>
    <w:rsid w:val="00250494"/>
    <w:rsid w:val="00270CBB"/>
    <w:rsid w:val="002738C7"/>
    <w:rsid w:val="002763AD"/>
    <w:rsid w:val="0028370E"/>
    <w:rsid w:val="00297228"/>
    <w:rsid w:val="002A3453"/>
    <w:rsid w:val="002B166C"/>
    <w:rsid w:val="002B4755"/>
    <w:rsid w:val="002B6140"/>
    <w:rsid w:val="002C3872"/>
    <w:rsid w:val="002C4DF6"/>
    <w:rsid w:val="002D1553"/>
    <w:rsid w:val="002E29CF"/>
    <w:rsid w:val="002F3427"/>
    <w:rsid w:val="002F684A"/>
    <w:rsid w:val="00305D3F"/>
    <w:rsid w:val="003104CE"/>
    <w:rsid w:val="00311E7B"/>
    <w:rsid w:val="003146F1"/>
    <w:rsid w:val="00316D52"/>
    <w:rsid w:val="00322BF1"/>
    <w:rsid w:val="00332611"/>
    <w:rsid w:val="00340C5D"/>
    <w:rsid w:val="00354210"/>
    <w:rsid w:val="00354F8A"/>
    <w:rsid w:val="0036237E"/>
    <w:rsid w:val="00362B7A"/>
    <w:rsid w:val="003632C1"/>
    <w:rsid w:val="00365C57"/>
    <w:rsid w:val="00375627"/>
    <w:rsid w:val="00376262"/>
    <w:rsid w:val="00377521"/>
    <w:rsid w:val="0037790A"/>
    <w:rsid w:val="003830D5"/>
    <w:rsid w:val="00392D21"/>
    <w:rsid w:val="003A5C17"/>
    <w:rsid w:val="003A5CBB"/>
    <w:rsid w:val="003B3E2B"/>
    <w:rsid w:val="003B3F99"/>
    <w:rsid w:val="003B5A56"/>
    <w:rsid w:val="003C4F0F"/>
    <w:rsid w:val="003D4E50"/>
    <w:rsid w:val="003D718C"/>
    <w:rsid w:val="003E07B8"/>
    <w:rsid w:val="003E60AB"/>
    <w:rsid w:val="003F3A0E"/>
    <w:rsid w:val="003F7575"/>
    <w:rsid w:val="00402221"/>
    <w:rsid w:val="00406F9D"/>
    <w:rsid w:val="004144CA"/>
    <w:rsid w:val="00415D32"/>
    <w:rsid w:val="00421062"/>
    <w:rsid w:val="00423737"/>
    <w:rsid w:val="004248BC"/>
    <w:rsid w:val="00430E15"/>
    <w:rsid w:val="0043482B"/>
    <w:rsid w:val="004446E7"/>
    <w:rsid w:val="00445563"/>
    <w:rsid w:val="0045312A"/>
    <w:rsid w:val="00453FFF"/>
    <w:rsid w:val="0046238A"/>
    <w:rsid w:val="00473A9C"/>
    <w:rsid w:val="0048402D"/>
    <w:rsid w:val="00491A0D"/>
    <w:rsid w:val="004937AB"/>
    <w:rsid w:val="00494B29"/>
    <w:rsid w:val="004A063E"/>
    <w:rsid w:val="004A68D7"/>
    <w:rsid w:val="004B21CE"/>
    <w:rsid w:val="004B6A0A"/>
    <w:rsid w:val="004D67D0"/>
    <w:rsid w:val="004D7A58"/>
    <w:rsid w:val="004E2D76"/>
    <w:rsid w:val="004F729B"/>
    <w:rsid w:val="00500FBF"/>
    <w:rsid w:val="00501BEC"/>
    <w:rsid w:val="00510698"/>
    <w:rsid w:val="00514870"/>
    <w:rsid w:val="00515568"/>
    <w:rsid w:val="00524140"/>
    <w:rsid w:val="00533FF1"/>
    <w:rsid w:val="00540B51"/>
    <w:rsid w:val="0054252D"/>
    <w:rsid w:val="005564A7"/>
    <w:rsid w:val="00562F81"/>
    <w:rsid w:val="00565CE9"/>
    <w:rsid w:val="00573F53"/>
    <w:rsid w:val="0057702B"/>
    <w:rsid w:val="00584D0E"/>
    <w:rsid w:val="00592424"/>
    <w:rsid w:val="005A654A"/>
    <w:rsid w:val="005A696E"/>
    <w:rsid w:val="005A7770"/>
    <w:rsid w:val="005B63EE"/>
    <w:rsid w:val="005C4C88"/>
    <w:rsid w:val="005D2747"/>
    <w:rsid w:val="005D3882"/>
    <w:rsid w:val="005D49E5"/>
    <w:rsid w:val="005E22C7"/>
    <w:rsid w:val="005F62BA"/>
    <w:rsid w:val="005F7DB8"/>
    <w:rsid w:val="0060078D"/>
    <w:rsid w:val="00604F3F"/>
    <w:rsid w:val="006068BA"/>
    <w:rsid w:val="00607D07"/>
    <w:rsid w:val="00610514"/>
    <w:rsid w:val="00615582"/>
    <w:rsid w:val="00621843"/>
    <w:rsid w:val="00622B4E"/>
    <w:rsid w:val="006245F5"/>
    <w:rsid w:val="00624AF4"/>
    <w:rsid w:val="00631400"/>
    <w:rsid w:val="00640F58"/>
    <w:rsid w:val="0064496E"/>
    <w:rsid w:val="006535E8"/>
    <w:rsid w:val="0066253E"/>
    <w:rsid w:val="0066571D"/>
    <w:rsid w:val="006713EE"/>
    <w:rsid w:val="00673E09"/>
    <w:rsid w:val="00677C3D"/>
    <w:rsid w:val="00680C40"/>
    <w:rsid w:val="006839CB"/>
    <w:rsid w:val="00686BAF"/>
    <w:rsid w:val="00686D67"/>
    <w:rsid w:val="006879F8"/>
    <w:rsid w:val="00690216"/>
    <w:rsid w:val="0069197C"/>
    <w:rsid w:val="00692CE9"/>
    <w:rsid w:val="00693F1E"/>
    <w:rsid w:val="006948B1"/>
    <w:rsid w:val="00697AEA"/>
    <w:rsid w:val="006A07D9"/>
    <w:rsid w:val="006A573E"/>
    <w:rsid w:val="006B0AB8"/>
    <w:rsid w:val="006B22E7"/>
    <w:rsid w:val="006C7E69"/>
    <w:rsid w:val="006D0F08"/>
    <w:rsid w:val="006D50A9"/>
    <w:rsid w:val="006D58B7"/>
    <w:rsid w:val="006D687A"/>
    <w:rsid w:val="006E02C1"/>
    <w:rsid w:val="006E05E4"/>
    <w:rsid w:val="006E3E94"/>
    <w:rsid w:val="006E6858"/>
    <w:rsid w:val="006F0646"/>
    <w:rsid w:val="006F0C54"/>
    <w:rsid w:val="006F1C57"/>
    <w:rsid w:val="006F382B"/>
    <w:rsid w:val="006F3B04"/>
    <w:rsid w:val="006F521E"/>
    <w:rsid w:val="00701724"/>
    <w:rsid w:val="00706C34"/>
    <w:rsid w:val="007167D1"/>
    <w:rsid w:val="00717392"/>
    <w:rsid w:val="007225DF"/>
    <w:rsid w:val="00726E77"/>
    <w:rsid w:val="0073114C"/>
    <w:rsid w:val="00735693"/>
    <w:rsid w:val="0075362B"/>
    <w:rsid w:val="00755539"/>
    <w:rsid w:val="0075754A"/>
    <w:rsid w:val="0076592E"/>
    <w:rsid w:val="00785A81"/>
    <w:rsid w:val="00787A0C"/>
    <w:rsid w:val="00787A99"/>
    <w:rsid w:val="00795686"/>
    <w:rsid w:val="007A706B"/>
    <w:rsid w:val="007B58A1"/>
    <w:rsid w:val="007B5C2F"/>
    <w:rsid w:val="007B5E5F"/>
    <w:rsid w:val="007B7489"/>
    <w:rsid w:val="007C3CDE"/>
    <w:rsid w:val="007C48BD"/>
    <w:rsid w:val="007D4B42"/>
    <w:rsid w:val="007D5055"/>
    <w:rsid w:val="007D5EFF"/>
    <w:rsid w:val="007D67B8"/>
    <w:rsid w:val="007E0F3A"/>
    <w:rsid w:val="007F0BEC"/>
    <w:rsid w:val="0080266D"/>
    <w:rsid w:val="00802D0F"/>
    <w:rsid w:val="00822F5C"/>
    <w:rsid w:val="008239A3"/>
    <w:rsid w:val="00827F32"/>
    <w:rsid w:val="008346B7"/>
    <w:rsid w:val="00840B6B"/>
    <w:rsid w:val="008568DA"/>
    <w:rsid w:val="00862FB0"/>
    <w:rsid w:val="00864D43"/>
    <w:rsid w:val="00864EEB"/>
    <w:rsid w:val="008713A7"/>
    <w:rsid w:val="00872031"/>
    <w:rsid w:val="00873FC6"/>
    <w:rsid w:val="00874C72"/>
    <w:rsid w:val="00877133"/>
    <w:rsid w:val="008820BA"/>
    <w:rsid w:val="00884606"/>
    <w:rsid w:val="00887FA6"/>
    <w:rsid w:val="008A14F2"/>
    <w:rsid w:val="008A3CE5"/>
    <w:rsid w:val="008A633D"/>
    <w:rsid w:val="008B190B"/>
    <w:rsid w:val="008B6AF4"/>
    <w:rsid w:val="008C5D5C"/>
    <w:rsid w:val="008D082D"/>
    <w:rsid w:val="008D358D"/>
    <w:rsid w:val="008D46DE"/>
    <w:rsid w:val="008D54F0"/>
    <w:rsid w:val="008D7B11"/>
    <w:rsid w:val="008E5162"/>
    <w:rsid w:val="008E543C"/>
    <w:rsid w:val="008E6A2E"/>
    <w:rsid w:val="008F5F8D"/>
    <w:rsid w:val="00900F43"/>
    <w:rsid w:val="00904A4B"/>
    <w:rsid w:val="00907303"/>
    <w:rsid w:val="00912B8B"/>
    <w:rsid w:val="00913153"/>
    <w:rsid w:val="0092279F"/>
    <w:rsid w:val="00925394"/>
    <w:rsid w:val="0092748B"/>
    <w:rsid w:val="0092771E"/>
    <w:rsid w:val="00935879"/>
    <w:rsid w:val="00941D80"/>
    <w:rsid w:val="00954AF8"/>
    <w:rsid w:val="00956724"/>
    <w:rsid w:val="00957F22"/>
    <w:rsid w:val="00964DDE"/>
    <w:rsid w:val="009746DC"/>
    <w:rsid w:val="00976DD7"/>
    <w:rsid w:val="009A022F"/>
    <w:rsid w:val="009A6078"/>
    <w:rsid w:val="009B0E02"/>
    <w:rsid w:val="009B2595"/>
    <w:rsid w:val="009C219E"/>
    <w:rsid w:val="009D553A"/>
    <w:rsid w:val="009E11B1"/>
    <w:rsid w:val="009E2513"/>
    <w:rsid w:val="00A06CD1"/>
    <w:rsid w:val="00A07475"/>
    <w:rsid w:val="00A1077F"/>
    <w:rsid w:val="00A11A36"/>
    <w:rsid w:val="00A1212A"/>
    <w:rsid w:val="00A12182"/>
    <w:rsid w:val="00A164B2"/>
    <w:rsid w:val="00A2077C"/>
    <w:rsid w:val="00A20ED4"/>
    <w:rsid w:val="00A2558F"/>
    <w:rsid w:val="00A269D5"/>
    <w:rsid w:val="00A27722"/>
    <w:rsid w:val="00A316FF"/>
    <w:rsid w:val="00A33809"/>
    <w:rsid w:val="00A372A4"/>
    <w:rsid w:val="00A41B6B"/>
    <w:rsid w:val="00A42BA5"/>
    <w:rsid w:val="00A44541"/>
    <w:rsid w:val="00A456B7"/>
    <w:rsid w:val="00A54CAD"/>
    <w:rsid w:val="00A56488"/>
    <w:rsid w:val="00A5775C"/>
    <w:rsid w:val="00A65207"/>
    <w:rsid w:val="00A83445"/>
    <w:rsid w:val="00A86CBD"/>
    <w:rsid w:val="00A91605"/>
    <w:rsid w:val="00A95BBE"/>
    <w:rsid w:val="00A96AB8"/>
    <w:rsid w:val="00AA4038"/>
    <w:rsid w:val="00AB6A2F"/>
    <w:rsid w:val="00AC1E6A"/>
    <w:rsid w:val="00AC3258"/>
    <w:rsid w:val="00AD5809"/>
    <w:rsid w:val="00AE0149"/>
    <w:rsid w:val="00AE45C7"/>
    <w:rsid w:val="00AF10E0"/>
    <w:rsid w:val="00B00789"/>
    <w:rsid w:val="00B04F96"/>
    <w:rsid w:val="00B05A53"/>
    <w:rsid w:val="00B1663C"/>
    <w:rsid w:val="00B167A6"/>
    <w:rsid w:val="00B258A7"/>
    <w:rsid w:val="00B264C0"/>
    <w:rsid w:val="00B3189D"/>
    <w:rsid w:val="00B321FC"/>
    <w:rsid w:val="00B33726"/>
    <w:rsid w:val="00B3566C"/>
    <w:rsid w:val="00B35A70"/>
    <w:rsid w:val="00B41C1F"/>
    <w:rsid w:val="00B41CAD"/>
    <w:rsid w:val="00B44911"/>
    <w:rsid w:val="00B53D18"/>
    <w:rsid w:val="00B53E2F"/>
    <w:rsid w:val="00B60F6C"/>
    <w:rsid w:val="00B630E5"/>
    <w:rsid w:val="00B655E7"/>
    <w:rsid w:val="00B67460"/>
    <w:rsid w:val="00B74541"/>
    <w:rsid w:val="00B751E3"/>
    <w:rsid w:val="00B77BC5"/>
    <w:rsid w:val="00B80DAB"/>
    <w:rsid w:val="00B84AEB"/>
    <w:rsid w:val="00B924F5"/>
    <w:rsid w:val="00B957B9"/>
    <w:rsid w:val="00BA27E1"/>
    <w:rsid w:val="00BA3B22"/>
    <w:rsid w:val="00BA6661"/>
    <w:rsid w:val="00BA7A19"/>
    <w:rsid w:val="00BB4F58"/>
    <w:rsid w:val="00BC0573"/>
    <w:rsid w:val="00BC25EE"/>
    <w:rsid w:val="00BC41E6"/>
    <w:rsid w:val="00BC4C32"/>
    <w:rsid w:val="00BE11F1"/>
    <w:rsid w:val="00BE13BF"/>
    <w:rsid w:val="00BE1C91"/>
    <w:rsid w:val="00BE5C15"/>
    <w:rsid w:val="00BF780F"/>
    <w:rsid w:val="00C04D9B"/>
    <w:rsid w:val="00C0644D"/>
    <w:rsid w:val="00C13499"/>
    <w:rsid w:val="00C165FB"/>
    <w:rsid w:val="00C23F35"/>
    <w:rsid w:val="00C24ADA"/>
    <w:rsid w:val="00C50AB9"/>
    <w:rsid w:val="00C52B3D"/>
    <w:rsid w:val="00C6410F"/>
    <w:rsid w:val="00C649CA"/>
    <w:rsid w:val="00C65F98"/>
    <w:rsid w:val="00C85D58"/>
    <w:rsid w:val="00C85FF9"/>
    <w:rsid w:val="00C90720"/>
    <w:rsid w:val="00C939D8"/>
    <w:rsid w:val="00C93CD6"/>
    <w:rsid w:val="00CA071C"/>
    <w:rsid w:val="00CA17B0"/>
    <w:rsid w:val="00CA5F92"/>
    <w:rsid w:val="00CB3886"/>
    <w:rsid w:val="00CB3E62"/>
    <w:rsid w:val="00CB6CD6"/>
    <w:rsid w:val="00CC0489"/>
    <w:rsid w:val="00CC0B8E"/>
    <w:rsid w:val="00CD141C"/>
    <w:rsid w:val="00CD1F88"/>
    <w:rsid w:val="00CD2689"/>
    <w:rsid w:val="00CD56EC"/>
    <w:rsid w:val="00CE0D4A"/>
    <w:rsid w:val="00CE1D70"/>
    <w:rsid w:val="00CE2EEB"/>
    <w:rsid w:val="00CF27E6"/>
    <w:rsid w:val="00CF6180"/>
    <w:rsid w:val="00D036ED"/>
    <w:rsid w:val="00D11D29"/>
    <w:rsid w:val="00D1278B"/>
    <w:rsid w:val="00D21E8D"/>
    <w:rsid w:val="00D25847"/>
    <w:rsid w:val="00D27366"/>
    <w:rsid w:val="00D325BA"/>
    <w:rsid w:val="00D353A1"/>
    <w:rsid w:val="00D36187"/>
    <w:rsid w:val="00D523AC"/>
    <w:rsid w:val="00D55580"/>
    <w:rsid w:val="00D6025D"/>
    <w:rsid w:val="00D61A1B"/>
    <w:rsid w:val="00D6608A"/>
    <w:rsid w:val="00D66FC5"/>
    <w:rsid w:val="00D705C3"/>
    <w:rsid w:val="00D72F64"/>
    <w:rsid w:val="00D8238B"/>
    <w:rsid w:val="00D83DC7"/>
    <w:rsid w:val="00D84257"/>
    <w:rsid w:val="00D844B3"/>
    <w:rsid w:val="00D84CB4"/>
    <w:rsid w:val="00D860FA"/>
    <w:rsid w:val="00D86C5B"/>
    <w:rsid w:val="00D94BBC"/>
    <w:rsid w:val="00D94E31"/>
    <w:rsid w:val="00DA3669"/>
    <w:rsid w:val="00DA543B"/>
    <w:rsid w:val="00DA784F"/>
    <w:rsid w:val="00DB0ED4"/>
    <w:rsid w:val="00DB2984"/>
    <w:rsid w:val="00DB350B"/>
    <w:rsid w:val="00DC376A"/>
    <w:rsid w:val="00DC7753"/>
    <w:rsid w:val="00DE503C"/>
    <w:rsid w:val="00E018E9"/>
    <w:rsid w:val="00E0644D"/>
    <w:rsid w:val="00E12685"/>
    <w:rsid w:val="00E12ADE"/>
    <w:rsid w:val="00E2122E"/>
    <w:rsid w:val="00E27453"/>
    <w:rsid w:val="00E334BC"/>
    <w:rsid w:val="00E46E55"/>
    <w:rsid w:val="00E47338"/>
    <w:rsid w:val="00E478B3"/>
    <w:rsid w:val="00E51D4A"/>
    <w:rsid w:val="00E55189"/>
    <w:rsid w:val="00E60B58"/>
    <w:rsid w:val="00E66BF9"/>
    <w:rsid w:val="00E70496"/>
    <w:rsid w:val="00E725D1"/>
    <w:rsid w:val="00E7480A"/>
    <w:rsid w:val="00E76E1B"/>
    <w:rsid w:val="00E81445"/>
    <w:rsid w:val="00E82E07"/>
    <w:rsid w:val="00E87DD3"/>
    <w:rsid w:val="00E90323"/>
    <w:rsid w:val="00E95B99"/>
    <w:rsid w:val="00EA4E40"/>
    <w:rsid w:val="00EB22B1"/>
    <w:rsid w:val="00EB331F"/>
    <w:rsid w:val="00EB4EBD"/>
    <w:rsid w:val="00EB582E"/>
    <w:rsid w:val="00EB631E"/>
    <w:rsid w:val="00EC2830"/>
    <w:rsid w:val="00EC4F4F"/>
    <w:rsid w:val="00ED044B"/>
    <w:rsid w:val="00ED18F0"/>
    <w:rsid w:val="00EE05CC"/>
    <w:rsid w:val="00EE1AEE"/>
    <w:rsid w:val="00EE1C79"/>
    <w:rsid w:val="00EE5BDC"/>
    <w:rsid w:val="00F02E2E"/>
    <w:rsid w:val="00F034DA"/>
    <w:rsid w:val="00F07529"/>
    <w:rsid w:val="00F077F9"/>
    <w:rsid w:val="00F11B91"/>
    <w:rsid w:val="00F1267D"/>
    <w:rsid w:val="00F13DF5"/>
    <w:rsid w:val="00F14E90"/>
    <w:rsid w:val="00F17634"/>
    <w:rsid w:val="00F24957"/>
    <w:rsid w:val="00F3675E"/>
    <w:rsid w:val="00F410D3"/>
    <w:rsid w:val="00F46098"/>
    <w:rsid w:val="00F4673A"/>
    <w:rsid w:val="00F516BF"/>
    <w:rsid w:val="00F574F0"/>
    <w:rsid w:val="00F847C1"/>
    <w:rsid w:val="00F9190C"/>
    <w:rsid w:val="00F91A88"/>
    <w:rsid w:val="00FB34FA"/>
    <w:rsid w:val="00FB45EB"/>
    <w:rsid w:val="00FB4EA1"/>
    <w:rsid w:val="00FB5752"/>
    <w:rsid w:val="00FC1599"/>
    <w:rsid w:val="00FD5E94"/>
    <w:rsid w:val="00FD7EF9"/>
    <w:rsid w:val="00FE5C48"/>
    <w:rsid w:val="00FE6241"/>
    <w:rsid w:val="00FE7935"/>
    <w:rsid w:val="00FE7F7D"/>
    <w:rsid w:val="00FF16DC"/>
    <w:rsid w:val="00FF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4A267"/>
  <w15:chartTrackingRefBased/>
  <w15:docId w15:val="{55798471-C6A1-48FB-B1E8-1E4ABD24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13"/>
  </w:style>
  <w:style w:type="paragraph" w:styleId="Heading1">
    <w:name w:val="heading 1"/>
    <w:basedOn w:val="Normal"/>
    <w:next w:val="Normal"/>
    <w:link w:val="Heading1Char"/>
    <w:uiPriority w:val="9"/>
    <w:qFormat/>
    <w:rsid w:val="003E07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7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07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07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07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07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07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07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7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07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07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07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07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07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07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07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07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07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07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07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07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07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07B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customStyle="1" w:styleId="BodyTextChar">
    <w:name w:val="Body Text Char"/>
    <w:basedOn w:val="DefaultParagraphFont"/>
    <w:link w:val="BodyText"/>
    <w:uiPriority w:val="1"/>
    <w:rsid w:val="008E6A2E"/>
    <w:rPr>
      <w:rFonts w:ascii="Times New Roman" w:eastAsia="Times New Roman" w:hAnsi="Times New Roman" w:cs="Times New Roman"/>
      <w:kern w:val="0"/>
    </w:rPr>
  </w:style>
  <w:style w:type="paragraph" w:customStyle="1" w:styleId="TableParagraph">
    <w:name w:val="Table Paragraph"/>
    <w:basedOn w:val="Normal"/>
    <w:uiPriority w:val="1"/>
    <w:qFormat/>
    <w:rsid w:val="008E6A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44B"/>
  </w:style>
  <w:style w:type="paragraph" w:styleId="Footer">
    <w:name w:val="footer"/>
    <w:basedOn w:val="Normal"/>
    <w:link w:val="FooterChar"/>
    <w:uiPriority w:val="99"/>
    <w:unhideWhenUsed/>
    <w:rsid w:val="00ED0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44B"/>
  </w:style>
  <w:style w:type="table" w:styleId="TableGrid">
    <w:name w:val="Table Grid"/>
    <w:basedOn w:val="TableNormal"/>
    <w:uiPriority w:val="59"/>
    <w:rsid w:val="00B6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D94E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D94E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5">
    <w:name w:val="Plain Table 5"/>
    <w:basedOn w:val="TableNormal"/>
    <w:uiPriority w:val="45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D5558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D5558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ownloads\&#1042;&#1088;&#1077;&#1076;&#1085;&#1086;&#1074;&#1072;&#1114;&#1077;%20&#1089;&#1090;&#1091;&#1076;&#1080;&#1112;&#1089;&#1082;&#1080;&#1093;%20&#1087;&#1088;&#1086;&#1075;&#1088;&#1072;&#1084;&#1072;,%20&#1085;&#1072;&#1089;&#1090;&#1072;&#1074;&#1077;%20&#1080;%20&#1091;&#1089;&#1083;&#1086;&#1074;&#1072;%20&#1088;&#1072;&#1076;&#1072;%20(Responses)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7E-4696-989F-D7C2DEE7246B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Lit>
              <c:formatCode>General</c:formatCode>
              <c:ptCount val="1"/>
              <c:pt idx="0">
                <c:v>6</c:v>
              </c:pt>
            </c:numLit>
          </c:val>
          <c:extLst>
            <c:ext xmlns:c16="http://schemas.microsoft.com/office/drawing/2014/chart" uri="{C3380CC4-5D6E-409C-BE32-E72D297353CC}">
              <c16:uniqueId val="{00000001-487E-4696-989F-D7C2DEE7246B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7E-4696-989F-D7C2DEE7246B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Sheet1!$E$2:$E$3</c:f>
              <c:numCache>
                <c:formatCode>General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87E-4696-989F-D7C2DEE7246B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Sheet1!$F$2:$F$3</c:f>
              <c:numCache>
                <c:formatCode>General</c:formatCode>
                <c:ptCount val="2"/>
                <c:pt idx="0">
                  <c:v>10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7E-4696-989F-D7C2DEE7246B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Sheet1!$A$2:$A$3</c:f>
              <c:strCache>
                <c:ptCount val="2"/>
                <c:pt idx="0">
                  <c:v>Квалитет наставног процеса [Наставни процес је добро организован кроз задатке, припреме за провјеру знања:]</c:v>
                </c:pt>
                <c:pt idx="1">
                  <c:v>Наставни процес је добро организован (обавјештења, распореди, техничка подршка</c:v>
                </c:pt>
              </c:strCache>
            </c:strRef>
          </c:cat>
          <c:val>
            <c:numRef>
              <c:f>Sheet1!$G$2:$G$3</c:f>
              <c:numCache>
                <c:formatCode>General</c:formatCode>
                <c:ptCount val="2"/>
                <c:pt idx="0">
                  <c:v>11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87E-4696-989F-D7C2DEE724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09232"/>
        <c:axId val="-709417936"/>
      </c:barChart>
      <c:catAx>
        <c:axId val="-709409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17936"/>
        <c:crosses val="autoZero"/>
        <c:auto val="1"/>
        <c:lblAlgn val="ctr"/>
        <c:lblOffset val="100"/>
        <c:noMultiLvlLbl val="0"/>
      </c:catAx>
      <c:valAx>
        <c:axId val="-70941793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-70940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Sheet1!$B$4:$B$5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9C-4040-A8A8-09DDA5111808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Sheet1!$C$4:$C$5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D9C-4040-A8A8-09DDA5111808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Sheet1!$D$4:$D$5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D9C-4040-A8A8-09DDA5111808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Sheet1!$E$4:$E$5</c:f>
              <c:numCache>
                <c:formatCode>General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9C-4040-A8A8-09DDA5111808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Sheet1!$F$4:$F$5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D9C-4040-A8A8-09DDA5111808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Sheet1!$A$4:$A$5</c:f>
              <c:strCache>
                <c:ptCount val="2"/>
                <c:pt idx="0">
                  <c:v>Рачунари, опрема, приступ Интернету одговарају функционалним захтјевима програма</c:v>
                </c:pt>
                <c:pt idx="1">
                  <c:v>Остварени су услови за несметан рад наставника, студената и сарадника</c:v>
                </c:pt>
              </c:strCache>
            </c:strRef>
          </c:cat>
          <c:val>
            <c:numRef>
              <c:f>Sheet1!$G$4:$G$5</c:f>
              <c:numCache>
                <c:formatCode>General</c:formatCode>
                <c:ptCount val="2"/>
                <c:pt idx="0">
                  <c:v>12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D9C-4040-A8A8-09DDA5111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22288"/>
        <c:axId val="-709417392"/>
      </c:barChart>
      <c:catAx>
        <c:axId val="-709422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17392"/>
        <c:crosses val="autoZero"/>
        <c:auto val="1"/>
        <c:lblAlgn val="ctr"/>
        <c:lblOffset val="100"/>
        <c:noMultiLvlLbl val="0"/>
      </c:catAx>
      <c:valAx>
        <c:axId val="-7094173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22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Sheet1!$B$6:$B$7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A61-4BF1-97B8-1EEA5DB415F2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Sheet1!$C$6:$C$7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A61-4BF1-97B8-1EEA5DB415F2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Sheet1!$D$6:$D$7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A61-4BF1-97B8-1EEA5DB415F2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Sheet1!$E$6:$E$7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A61-4BF1-97B8-1EEA5DB415F2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Sheet1!$F$6:$F$7</c:f>
              <c:numCache>
                <c:formatCode>General</c:formatCode>
                <c:ptCount val="2"/>
                <c:pt idx="0">
                  <c:v>7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A61-4BF1-97B8-1EEA5DB415F2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Sheet1!$A$6:$A$7</c:f>
              <c:strCache>
                <c:ptCount val="2"/>
                <c:pt idx="0">
                  <c:v>Логистичка подршка (Студентско-административни центар, Библиотека, информатичка подршка итд.) наставном процесу добро функционише</c:v>
                </c:pt>
                <c:pt idx="1">
                  <c:v>Студијски програм је био занимљив</c:v>
                </c:pt>
              </c:strCache>
            </c:strRef>
          </c:cat>
          <c:val>
            <c:numRef>
              <c:f>Sheet1!$G$6:$G$7</c:f>
              <c:numCache>
                <c:formatCode>General</c:formatCode>
                <c:ptCount val="2"/>
                <c:pt idx="0">
                  <c:v>12</c:v>
                </c:pt>
                <c:pt idx="1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A61-4BF1-97B8-1EEA5DB41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23920"/>
        <c:axId val="-709408144"/>
      </c:barChart>
      <c:catAx>
        <c:axId val="-709423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08144"/>
        <c:crosses val="autoZero"/>
        <c:auto val="1"/>
        <c:lblAlgn val="ctr"/>
        <c:lblOffset val="100"/>
        <c:noMultiLvlLbl val="0"/>
      </c:catAx>
      <c:valAx>
        <c:axId val="-70940814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23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Sheet1!$B$8:$B$9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BBE-4E95-90A6-98C41AB845F2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Sheet1!$C$8:$C$9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BBE-4E95-90A6-98C41AB845F2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Sheet1!$D$8:$D$9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BBE-4E95-90A6-98C41AB845F2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Sheet1!$E$8:$E$9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BBE-4E95-90A6-98C41AB845F2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Sheet1!$F$8:$F$9</c:f>
              <c:numCache>
                <c:formatCode>General</c:formatCode>
                <c:ptCount val="2"/>
                <c:pt idx="0">
                  <c:v>5</c:v>
                </c:pt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BBE-4E95-90A6-98C41AB845F2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Sheet1!$A$8:$A$9</c:f>
              <c:strCache>
                <c:ptCount val="2"/>
                <c:pt idx="0">
                  <c:v>Судијски програм ме оспособљава за квалитетно обављање професије</c:v>
                </c:pt>
                <c:pt idx="1">
                  <c:v>Обим студијског програма је задовољавајући</c:v>
                </c:pt>
              </c:strCache>
            </c:strRef>
          </c:cat>
          <c:val>
            <c:numRef>
              <c:f>Sheet1!$G$8:$G$9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BE-4E95-90A6-98C41AB845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13584"/>
        <c:axId val="-709419024"/>
      </c:barChart>
      <c:catAx>
        <c:axId val="-709413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19024"/>
        <c:crosses val="autoZero"/>
        <c:auto val="1"/>
        <c:lblAlgn val="ctr"/>
        <c:lblOffset val="100"/>
        <c:noMultiLvlLbl val="0"/>
      </c:catAx>
      <c:valAx>
        <c:axId val="-70941902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13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Sheet1!$B$10:$B$11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DD-451A-BC2F-691D416D2ED1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Sheet1!$C$10:$C$11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DD-451A-BC2F-691D416D2ED1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Sheet1!$D$10:$D$11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6DD-451A-BC2F-691D416D2ED1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Sheet1!$E$10:$E$11</c:f>
              <c:numCache>
                <c:formatCode>General</c:formatCode>
                <c:ptCount val="2"/>
                <c:pt idx="0">
                  <c:v>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6DD-451A-BC2F-691D416D2ED1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Sheet1!$F$10:$F$11</c:f>
              <c:numCache>
                <c:formatCode>General</c:formatCode>
                <c:ptCount val="2"/>
                <c:pt idx="0">
                  <c:v>9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6DD-451A-BC2F-691D416D2ED1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Sheet1!$A$10:$A$11</c:f>
              <c:strCache>
                <c:ptCount val="2"/>
                <c:pt idx="0">
                  <c:v>Студенти су упознати са захтјевима тржишта и послодаваца</c:v>
                </c:pt>
                <c:pt idx="1">
                  <c:v>Квалитет студијског програма [Студенти су упознати са начином стицања запослења</c:v>
                </c:pt>
              </c:strCache>
            </c:strRef>
          </c:cat>
          <c:val>
            <c:numRef>
              <c:f>Sheet1!$G$10:$G$11</c:f>
              <c:numCache>
                <c:formatCode>General</c:formatCode>
                <c:ptCount val="2"/>
                <c:pt idx="0">
                  <c:v>11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6DD-451A-BC2F-691D416D2ED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07600"/>
        <c:axId val="-709406512"/>
      </c:barChart>
      <c:catAx>
        <c:axId val="-709407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06512"/>
        <c:crosses val="autoZero"/>
        <c:auto val="1"/>
        <c:lblAlgn val="ctr"/>
        <c:lblOffset val="100"/>
        <c:noMultiLvlLbl val="0"/>
      </c:catAx>
      <c:valAx>
        <c:axId val="-709406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0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Sheet1!$B$12:$B$13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AA-4FF8-A19B-AD36FD35B97A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Sheet1!$C$12:$C$13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2AA-4FF8-A19B-AD36FD35B97A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Sheet1!$D$12:$D$13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2AA-4FF8-A19B-AD36FD35B97A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Sheet1!$E$12:$E$13</c:f>
              <c:numCache>
                <c:formatCode>General</c:formatCode>
                <c:ptCount val="2"/>
                <c:pt idx="0">
                  <c:v>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2AA-4FF8-A19B-AD36FD35B97A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Sheet1!$F$12:$F$13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2AA-4FF8-A19B-AD36FD35B97A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Sheet1!$A$12:$A$13</c:f>
              <c:strCache>
                <c:ptCount val="2"/>
                <c:pt idx="0">
                  <c:v>Квалитет наставног градива [Уџбеници и друга литература су лако доступни</c:v>
                </c:pt>
                <c:pt idx="1">
                  <c:v>Квалитет наставног градива [Уџбеници и друга литература су писани разумљивим језиком</c:v>
                </c:pt>
              </c:strCache>
            </c:strRef>
          </c:cat>
          <c:val>
            <c:numRef>
              <c:f>Sheet1!$G$12:$G$13</c:f>
              <c:numCache>
                <c:formatCode>General</c:formatCode>
                <c:ptCount val="2"/>
                <c:pt idx="0">
                  <c:v>13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2AA-4FF8-A19B-AD36FD35B9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16304"/>
        <c:axId val="-709418480"/>
      </c:barChart>
      <c:catAx>
        <c:axId val="-709416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18480"/>
        <c:crosses val="autoZero"/>
        <c:auto val="1"/>
        <c:lblAlgn val="ctr"/>
        <c:lblOffset val="100"/>
        <c:noMultiLvlLbl val="0"/>
      </c:catAx>
      <c:valAx>
        <c:axId val="-709418480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1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Sheet1!$B$18:$B$19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E6-4486-9A4A-280303987C5F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Sheet1!$C$18:$C$19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4E6-4486-9A4A-280303987C5F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Sheet1!$D$18:$D$19</c:f>
              <c:numCache>
                <c:formatCode>General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4E6-4486-9A4A-280303987C5F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Sheet1!$E$18:$E$19</c:f>
              <c:numCache>
                <c:formatCode>General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4E6-4486-9A4A-280303987C5F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Sheet1!$F$18:$F$19</c:f>
              <c:numCache>
                <c:formatCode>General</c:formatCode>
                <c:ptCount val="2"/>
                <c:pt idx="0">
                  <c:v>7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94E6-4486-9A4A-280303987C5F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Sheet1!$A$18:$A$19</c:f>
              <c:strCache>
                <c:ptCount val="2"/>
                <c:pt idx="0">
                  <c:v>Обезбјеђено је присуство студената у управљачким структурама</c:v>
                </c:pt>
                <c:pt idx="1">
                  <c:v>Студијско мишљење се уважава приликом доношења одлука у органима управљања</c:v>
                </c:pt>
              </c:strCache>
            </c:strRef>
          </c:cat>
          <c:val>
            <c:numRef>
              <c:f>Sheet1!$G$18:$G$19</c:f>
              <c:numCache>
                <c:formatCode>General</c:formatCode>
                <c:ptCount val="2"/>
                <c:pt idx="0">
                  <c:v>12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4E6-4486-9A4A-280303987C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15760"/>
        <c:axId val="-709412496"/>
      </c:barChart>
      <c:catAx>
        <c:axId val="-709415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12496"/>
        <c:crosses val="autoZero"/>
        <c:auto val="1"/>
        <c:lblAlgn val="ctr"/>
        <c:lblOffset val="100"/>
        <c:noMultiLvlLbl val="0"/>
      </c:catAx>
      <c:valAx>
        <c:axId val="-70941249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1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Sheet1!$B$14:$B$15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A8-49DB-900F-2F87EBE79B8F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Sheet1!$C$14:$C$15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5A8-49DB-900F-2F87EBE79B8F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Sheet1!$D$14:$D$15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5A8-49DB-900F-2F87EBE79B8F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Sheet1!$E$14:$E$15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5A8-49DB-900F-2F87EBE79B8F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Sheet1!$F$14:$F$15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5A8-49DB-900F-2F87EBE79B8F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Sheet1!$A$14:$A$15</c:f>
              <c:strCache>
                <c:ptCount val="2"/>
                <c:pt idx="0">
                  <c:v>Вријеме ангажовања студената и ецтс бодови [Степен мог разумијевања ЕЦТС-а</c:v>
                </c:pt>
                <c:pt idx="1">
                  <c:v>Вријеме ангажовања студената и ецтс бодови [Вријеме мог ангажовања на предметима током семестра одговара ЕЦТС-у</c:v>
                </c:pt>
              </c:strCache>
            </c:strRef>
          </c:cat>
          <c:val>
            <c:numRef>
              <c:f>Sheet1!$G$14:$G$15</c:f>
              <c:numCache>
                <c:formatCode>General</c:formatCode>
                <c:ptCount val="2"/>
                <c:pt idx="0">
                  <c:v>7</c:v>
                </c:pt>
                <c:pt idx="1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5A8-49DB-900F-2F87EBE79B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11952"/>
        <c:axId val="-709403792"/>
      </c:barChart>
      <c:catAx>
        <c:axId val="-709411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03792"/>
        <c:crosses val="autoZero"/>
        <c:auto val="1"/>
        <c:lblAlgn val="ctr"/>
        <c:lblOffset val="100"/>
        <c:noMultiLvlLbl val="0"/>
      </c:catAx>
      <c:valAx>
        <c:axId val="-70940379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119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5</c:v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Sheet1!$B$20:$B$22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234-4016-AC9C-632767CB241B}"/>
            </c:ext>
          </c:extLst>
        </c:ser>
        <c:ser>
          <c:idx val="1"/>
          <c:order val="1"/>
          <c:tx>
            <c:v>6</c:v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Sheet1!$C$20:$C$22</c:f>
              <c:numCache>
                <c:formatCode>General</c:formatCode>
                <c:ptCount val="3"/>
                <c:pt idx="0">
                  <c:v>4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234-4016-AC9C-632767CB241B}"/>
            </c:ext>
          </c:extLst>
        </c:ser>
        <c:ser>
          <c:idx val="2"/>
          <c:order val="2"/>
          <c:tx>
            <c:v>7</c:v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Sheet1!$D$20:$D$22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234-4016-AC9C-632767CB241B}"/>
            </c:ext>
          </c:extLst>
        </c:ser>
        <c:ser>
          <c:idx val="3"/>
          <c:order val="3"/>
          <c:tx>
            <c:v>8</c:v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Sheet1!$E$20:$E$22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234-4016-AC9C-632767CB241B}"/>
            </c:ext>
          </c:extLst>
        </c:ser>
        <c:ser>
          <c:idx val="4"/>
          <c:order val="4"/>
          <c:tx>
            <c:v>9</c:v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Sheet1!$F$20:$F$22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234-4016-AC9C-632767CB241B}"/>
            </c:ext>
          </c:extLst>
        </c:ser>
        <c:ser>
          <c:idx val="5"/>
          <c:order val="5"/>
          <c:tx>
            <c:v>10</c:v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Sheet1!$A$20:$A$22</c:f>
              <c:strCache>
                <c:ptCount val="3"/>
                <c:pt idx="0">
                  <c:v>Студент познаје стратегију и поступке контроле квалитета</c:v>
                </c:pt>
                <c:pt idx="1">
                  <c:v>Студенти су довољно присутни у тијелима за контролу квалитета</c:v>
                </c:pt>
                <c:pt idx="2">
                  <c:v>Финансирање доприноси бољим условима рада и већој сигурности студената и запослених на Универзитету</c:v>
                </c:pt>
              </c:strCache>
            </c:strRef>
          </c:cat>
          <c:val>
            <c:numRef>
              <c:f>Sheet1!$G$20:$G$22</c:f>
              <c:numCache>
                <c:formatCode>General</c:formatCode>
                <c:ptCount val="3"/>
                <c:pt idx="0">
                  <c:v>7</c:v>
                </c:pt>
                <c:pt idx="1">
                  <c:v>12</c:v>
                </c:pt>
                <c:pt idx="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234-4016-AC9C-632767CB24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-709410864"/>
        <c:axId val="-709401072"/>
      </c:barChart>
      <c:catAx>
        <c:axId val="-709410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-709401072"/>
        <c:crosses val="autoZero"/>
        <c:auto val="1"/>
        <c:lblAlgn val="ctr"/>
        <c:lblOffset val="100"/>
        <c:noMultiLvlLbl val="0"/>
      </c:catAx>
      <c:valAx>
        <c:axId val="-70940107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-709410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669B-703F-481D-8CCA-332A11EE3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2485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Kuzmanović</dc:creator>
  <cp:keywords/>
  <dc:description/>
  <cp:lastModifiedBy>Kristina Kuzmanović</cp:lastModifiedBy>
  <cp:revision>5</cp:revision>
  <cp:lastPrinted>2025-03-07T10:36:00Z</cp:lastPrinted>
  <dcterms:created xsi:type="dcterms:W3CDTF">2025-03-07T10:35:00Z</dcterms:created>
  <dcterms:modified xsi:type="dcterms:W3CDTF">2025-03-10T09:38:00Z</dcterms:modified>
</cp:coreProperties>
</file>