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3C11" w14:textId="77777777" w:rsidR="00504D68" w:rsidRPr="00DC0640" w:rsidRDefault="00DC0640" w:rsidP="00DC06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DC0640">
        <w:rPr>
          <w:rFonts w:ascii="Arial" w:hAnsi="Arial" w:cs="Arial"/>
          <w:b/>
          <w:sz w:val="24"/>
          <w:szCs w:val="24"/>
          <w:lang w:val="sr-Latn-BA"/>
        </w:rPr>
        <w:t>NAUČNI KARTON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9"/>
        <w:gridCol w:w="6443"/>
      </w:tblGrid>
      <w:tr w:rsidR="00EA1543" w:rsidRPr="00DC0640" w14:paraId="38689B39" w14:textId="77777777" w:rsidTr="0032131D">
        <w:tc>
          <w:tcPr>
            <w:tcW w:w="9288" w:type="dxa"/>
            <w:gridSpan w:val="2"/>
          </w:tcPr>
          <w:p w14:paraId="068F0968" w14:textId="77777777" w:rsidR="00EA1543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Osnovni biografski podaci</w:t>
            </w:r>
          </w:p>
        </w:tc>
      </w:tr>
      <w:tr w:rsidR="00EA1543" w:rsidRPr="00DC0640" w14:paraId="4AA8C387" w14:textId="77777777" w:rsidTr="00DC0640">
        <w:tc>
          <w:tcPr>
            <w:tcW w:w="2659" w:type="dxa"/>
          </w:tcPr>
          <w:p w14:paraId="2017A0C6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Ime i prezime:</w:t>
            </w:r>
          </w:p>
        </w:tc>
        <w:tc>
          <w:tcPr>
            <w:tcW w:w="6629" w:type="dxa"/>
          </w:tcPr>
          <w:p w14:paraId="457F95F5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Petar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Zoranović</w:t>
            </w:r>
            <w:proofErr w:type="spellEnd"/>
          </w:p>
        </w:tc>
      </w:tr>
      <w:tr w:rsidR="00EA1543" w:rsidRPr="00DC0640" w14:paraId="55CB64AC" w14:textId="77777777" w:rsidTr="00DC0640">
        <w:tc>
          <w:tcPr>
            <w:tcW w:w="2659" w:type="dxa"/>
          </w:tcPr>
          <w:p w14:paraId="4761DE9F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Godina rođenja:</w:t>
            </w:r>
          </w:p>
        </w:tc>
        <w:tc>
          <w:tcPr>
            <w:tcW w:w="6629" w:type="dxa"/>
          </w:tcPr>
          <w:p w14:paraId="10A645AB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1989.</w:t>
            </w:r>
          </w:p>
        </w:tc>
      </w:tr>
      <w:tr w:rsidR="00EA1543" w:rsidRPr="00DC0640" w14:paraId="03250AF2" w14:textId="77777777" w:rsidTr="00DC0640">
        <w:tc>
          <w:tcPr>
            <w:tcW w:w="2659" w:type="dxa"/>
          </w:tcPr>
          <w:p w14:paraId="76E1F31F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Mjesto rođenja:</w:t>
            </w:r>
          </w:p>
        </w:tc>
        <w:tc>
          <w:tcPr>
            <w:tcW w:w="6629" w:type="dxa"/>
          </w:tcPr>
          <w:p w14:paraId="5538E7E4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Brčko</w:t>
            </w:r>
          </w:p>
        </w:tc>
      </w:tr>
      <w:tr w:rsidR="00EA1543" w:rsidRPr="00DC0640" w14:paraId="7F96A2BF" w14:textId="77777777" w:rsidTr="00DC0640">
        <w:tc>
          <w:tcPr>
            <w:tcW w:w="2659" w:type="dxa"/>
          </w:tcPr>
          <w:p w14:paraId="3F2195B8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Država rođenja:</w:t>
            </w:r>
          </w:p>
        </w:tc>
        <w:tc>
          <w:tcPr>
            <w:tcW w:w="6629" w:type="dxa"/>
          </w:tcPr>
          <w:p w14:paraId="06798958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Bosna i Hercegovina</w:t>
            </w:r>
          </w:p>
        </w:tc>
      </w:tr>
      <w:tr w:rsidR="00EA1543" w:rsidRPr="00DC0640" w14:paraId="3B0B8629" w14:textId="77777777" w:rsidTr="00DC0640">
        <w:tc>
          <w:tcPr>
            <w:tcW w:w="2659" w:type="dxa"/>
          </w:tcPr>
          <w:p w14:paraId="50EE78EA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Akademsko zvanje/titula:</w:t>
            </w:r>
          </w:p>
        </w:tc>
        <w:tc>
          <w:tcPr>
            <w:tcW w:w="6629" w:type="dxa"/>
          </w:tcPr>
          <w:p w14:paraId="67A188D7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Ma razredne nastave</w:t>
            </w:r>
          </w:p>
        </w:tc>
      </w:tr>
      <w:tr w:rsidR="00EA1543" w:rsidRPr="00DC0640" w14:paraId="68B8BE60" w14:textId="77777777" w:rsidTr="00DC0640">
        <w:tc>
          <w:tcPr>
            <w:tcW w:w="2659" w:type="dxa"/>
          </w:tcPr>
          <w:p w14:paraId="44269581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Angažovanje na Nezavisnom univerzitetu Banja Luka</w:t>
            </w:r>
          </w:p>
        </w:tc>
        <w:tc>
          <w:tcPr>
            <w:tcW w:w="6629" w:type="dxa"/>
          </w:tcPr>
          <w:p w14:paraId="17426210" w14:textId="77777777" w:rsidR="00EA1543" w:rsidRPr="00DC0640" w:rsidRDefault="00EA1543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Stručni saradnik/ </w:t>
            </w:r>
            <w:r w:rsidR="002B0852">
              <w:rPr>
                <w:rFonts w:ascii="Arial" w:hAnsi="Arial" w:cs="Arial"/>
                <w:sz w:val="24"/>
                <w:szCs w:val="24"/>
                <w:lang w:val="sr-Latn-BA"/>
              </w:rPr>
              <w:t xml:space="preserve">viši </w:t>
            </w: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asistent</w:t>
            </w:r>
          </w:p>
        </w:tc>
      </w:tr>
      <w:tr w:rsidR="00EA1543" w:rsidRPr="00DC0640" w14:paraId="62222BCB" w14:textId="77777777" w:rsidTr="002615DD">
        <w:tc>
          <w:tcPr>
            <w:tcW w:w="9288" w:type="dxa"/>
            <w:gridSpan w:val="2"/>
          </w:tcPr>
          <w:p w14:paraId="126C5C6B" w14:textId="77777777" w:rsidR="00EA1543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b/>
                <w:i/>
                <w:sz w:val="24"/>
                <w:szCs w:val="24"/>
              </w:rPr>
              <w:t>Biografija, diplome i zvanj</w:t>
            </w:r>
            <w:r w:rsidRPr="00DC0640">
              <w:rPr>
                <w:rFonts w:ascii="Arial" w:hAnsi="Arial" w:cs="Arial"/>
                <w:b/>
                <w:i/>
                <w:sz w:val="24"/>
                <w:szCs w:val="24"/>
                <w:lang w:val="nl-NL"/>
              </w:rPr>
              <w:t>a</w:t>
            </w:r>
          </w:p>
        </w:tc>
      </w:tr>
      <w:tr w:rsidR="00EA1543" w:rsidRPr="00DC0640" w14:paraId="756EF6AA" w14:textId="77777777" w:rsidTr="00DC0640">
        <w:tc>
          <w:tcPr>
            <w:tcW w:w="2659" w:type="dxa"/>
          </w:tcPr>
          <w:p w14:paraId="53F6EA0E" w14:textId="77777777" w:rsidR="00EA1543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Obrazovna ustanova</w:t>
            </w:r>
          </w:p>
        </w:tc>
        <w:tc>
          <w:tcPr>
            <w:tcW w:w="6629" w:type="dxa"/>
          </w:tcPr>
          <w:p w14:paraId="427DF6B9" w14:textId="77777777" w:rsidR="00EA1543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Univerzitet u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Banjoj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Luci, Filozofski fakultet Banja Luka</w:t>
            </w:r>
          </w:p>
        </w:tc>
      </w:tr>
      <w:tr w:rsidR="00227D5D" w:rsidRPr="00DC0640" w14:paraId="01EBAFEB" w14:textId="77777777" w:rsidTr="00DC0640">
        <w:tc>
          <w:tcPr>
            <w:tcW w:w="2659" w:type="dxa"/>
          </w:tcPr>
          <w:p w14:paraId="3CF9C155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Država</w:t>
            </w:r>
          </w:p>
        </w:tc>
        <w:tc>
          <w:tcPr>
            <w:tcW w:w="6629" w:type="dxa"/>
          </w:tcPr>
          <w:p w14:paraId="547AB12B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Bosna i Hercegovina</w:t>
            </w:r>
          </w:p>
        </w:tc>
      </w:tr>
      <w:tr w:rsidR="00227D5D" w:rsidRPr="00DC0640" w14:paraId="28738C60" w14:textId="77777777" w:rsidTr="00DC0640">
        <w:tc>
          <w:tcPr>
            <w:tcW w:w="2659" w:type="dxa"/>
          </w:tcPr>
          <w:p w14:paraId="49C8700F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Nivo studija</w:t>
            </w:r>
          </w:p>
        </w:tc>
        <w:tc>
          <w:tcPr>
            <w:tcW w:w="6629" w:type="dxa"/>
          </w:tcPr>
          <w:p w14:paraId="297FD74E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II ciklus (master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studij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)</w:t>
            </w:r>
          </w:p>
        </w:tc>
      </w:tr>
      <w:tr w:rsidR="00227D5D" w:rsidRPr="00DC0640" w14:paraId="75E5EA83" w14:textId="77777777" w:rsidTr="00DC0640">
        <w:tc>
          <w:tcPr>
            <w:tcW w:w="2659" w:type="dxa"/>
          </w:tcPr>
          <w:p w14:paraId="73DD0BD3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Završni rad</w:t>
            </w:r>
          </w:p>
        </w:tc>
        <w:tc>
          <w:tcPr>
            <w:tcW w:w="6629" w:type="dxa"/>
          </w:tcPr>
          <w:p w14:paraId="021B8C67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Master rad</w:t>
            </w:r>
          </w:p>
        </w:tc>
      </w:tr>
      <w:tr w:rsidR="00227D5D" w:rsidRPr="00DC0640" w14:paraId="27ED3F17" w14:textId="77777777" w:rsidTr="00DC0640">
        <w:tc>
          <w:tcPr>
            <w:tcW w:w="2659" w:type="dxa"/>
          </w:tcPr>
          <w:p w14:paraId="10628C0C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Tema </w:t>
            </w:r>
          </w:p>
        </w:tc>
        <w:tc>
          <w:tcPr>
            <w:tcW w:w="6629" w:type="dxa"/>
          </w:tcPr>
          <w:p w14:paraId="2FA3547E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Stavovi učitelja o načinima i efektima primjene računara u nastavi prirode i društva</w:t>
            </w:r>
          </w:p>
        </w:tc>
      </w:tr>
      <w:tr w:rsidR="00227D5D" w:rsidRPr="00DC0640" w14:paraId="2AD2F040" w14:textId="77777777" w:rsidTr="00DC0640">
        <w:tc>
          <w:tcPr>
            <w:tcW w:w="2659" w:type="dxa"/>
          </w:tcPr>
          <w:p w14:paraId="539A1C9D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Datum završetka</w:t>
            </w:r>
          </w:p>
        </w:tc>
        <w:tc>
          <w:tcPr>
            <w:tcW w:w="6629" w:type="dxa"/>
          </w:tcPr>
          <w:p w14:paraId="5A4882E8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1.3.2022. godine </w:t>
            </w:r>
          </w:p>
        </w:tc>
      </w:tr>
      <w:tr w:rsidR="00227D5D" w:rsidRPr="00DC0640" w14:paraId="20AD8D93" w14:textId="77777777" w:rsidTr="00DC0640">
        <w:tc>
          <w:tcPr>
            <w:tcW w:w="2659" w:type="dxa"/>
          </w:tcPr>
          <w:p w14:paraId="7957854A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Obrazovna ustanova</w:t>
            </w:r>
          </w:p>
        </w:tc>
        <w:tc>
          <w:tcPr>
            <w:tcW w:w="6629" w:type="dxa"/>
          </w:tcPr>
          <w:p w14:paraId="2DA15102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Univerzitet u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Banjoj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Luci, Filozofski fakultet Banja Luka</w:t>
            </w:r>
          </w:p>
        </w:tc>
      </w:tr>
      <w:tr w:rsidR="00227D5D" w:rsidRPr="00DC0640" w14:paraId="79845535" w14:textId="77777777" w:rsidTr="00DC0640">
        <w:tc>
          <w:tcPr>
            <w:tcW w:w="2659" w:type="dxa"/>
          </w:tcPr>
          <w:p w14:paraId="3D1CFDB2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Država</w:t>
            </w:r>
          </w:p>
        </w:tc>
        <w:tc>
          <w:tcPr>
            <w:tcW w:w="6629" w:type="dxa"/>
          </w:tcPr>
          <w:p w14:paraId="1C3D5F79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Bosna i Hercegovina</w:t>
            </w:r>
          </w:p>
        </w:tc>
      </w:tr>
      <w:tr w:rsidR="00227D5D" w:rsidRPr="00DC0640" w14:paraId="248814EC" w14:textId="77777777" w:rsidTr="00DC0640">
        <w:tc>
          <w:tcPr>
            <w:tcW w:w="2659" w:type="dxa"/>
          </w:tcPr>
          <w:p w14:paraId="64C5D18E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Nivo studija</w:t>
            </w:r>
          </w:p>
        </w:tc>
        <w:tc>
          <w:tcPr>
            <w:tcW w:w="6629" w:type="dxa"/>
          </w:tcPr>
          <w:p w14:paraId="140525CE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 ciklus (akademski studij)</w:t>
            </w:r>
          </w:p>
        </w:tc>
      </w:tr>
      <w:tr w:rsidR="00227D5D" w:rsidRPr="00DC0640" w14:paraId="51696BD0" w14:textId="77777777" w:rsidTr="00DC0640">
        <w:tc>
          <w:tcPr>
            <w:tcW w:w="2659" w:type="dxa"/>
          </w:tcPr>
          <w:p w14:paraId="13976759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Završni rad</w:t>
            </w:r>
          </w:p>
        </w:tc>
        <w:tc>
          <w:tcPr>
            <w:tcW w:w="6629" w:type="dxa"/>
          </w:tcPr>
          <w:p w14:paraId="32646AFE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Završni rad</w:t>
            </w:r>
          </w:p>
        </w:tc>
      </w:tr>
      <w:tr w:rsidR="00227D5D" w:rsidRPr="00DC0640" w14:paraId="3468BF5B" w14:textId="77777777" w:rsidTr="00DC0640">
        <w:tc>
          <w:tcPr>
            <w:tcW w:w="2659" w:type="dxa"/>
          </w:tcPr>
          <w:p w14:paraId="5459E6B9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Tema </w:t>
            </w:r>
          </w:p>
        </w:tc>
        <w:tc>
          <w:tcPr>
            <w:tcW w:w="6629" w:type="dxa"/>
          </w:tcPr>
          <w:p w14:paraId="17F53115" w14:textId="77777777" w:rsidR="00227D5D" w:rsidRPr="00DC0640" w:rsidRDefault="00227D5D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Individualni i grupni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savjetdavno-pedagošli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rad sa roditeljima učenika mlađeg osnovnoškolskog uzrasta</w:t>
            </w:r>
          </w:p>
        </w:tc>
      </w:tr>
      <w:tr w:rsidR="00745611" w:rsidRPr="00DC0640" w14:paraId="21B42676" w14:textId="77777777" w:rsidTr="00DC0640">
        <w:tc>
          <w:tcPr>
            <w:tcW w:w="2659" w:type="dxa"/>
          </w:tcPr>
          <w:p w14:paraId="3181DFE6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Datum završetka</w:t>
            </w:r>
          </w:p>
        </w:tc>
        <w:tc>
          <w:tcPr>
            <w:tcW w:w="6629" w:type="dxa"/>
          </w:tcPr>
          <w:p w14:paraId="5E774C3A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1.3.2022. godine </w:t>
            </w:r>
          </w:p>
        </w:tc>
      </w:tr>
      <w:tr w:rsidR="00745611" w:rsidRPr="00DC0640" w14:paraId="275924F0" w14:textId="77777777" w:rsidTr="00DC0640">
        <w:tc>
          <w:tcPr>
            <w:tcW w:w="2659" w:type="dxa"/>
          </w:tcPr>
          <w:p w14:paraId="17344B18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Obrazovna ustanova</w:t>
            </w:r>
          </w:p>
        </w:tc>
        <w:tc>
          <w:tcPr>
            <w:tcW w:w="6629" w:type="dxa"/>
          </w:tcPr>
          <w:p w14:paraId="4C31A379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JU Gimnazija „Vaso Pelagić“ Brčko Distrikt</w:t>
            </w:r>
          </w:p>
        </w:tc>
      </w:tr>
      <w:tr w:rsidR="00745611" w:rsidRPr="00DC0640" w14:paraId="5698A412" w14:textId="77777777" w:rsidTr="00DC0640">
        <w:tc>
          <w:tcPr>
            <w:tcW w:w="2659" w:type="dxa"/>
          </w:tcPr>
          <w:p w14:paraId="21EAC5B5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Država</w:t>
            </w:r>
          </w:p>
        </w:tc>
        <w:tc>
          <w:tcPr>
            <w:tcW w:w="6629" w:type="dxa"/>
          </w:tcPr>
          <w:p w14:paraId="46AF8546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Bosna i Hercegovina</w:t>
            </w:r>
          </w:p>
        </w:tc>
      </w:tr>
      <w:tr w:rsidR="00745611" w:rsidRPr="00DC0640" w14:paraId="7ECBE197" w14:textId="77777777" w:rsidTr="00DC0640">
        <w:tc>
          <w:tcPr>
            <w:tcW w:w="2659" w:type="dxa"/>
          </w:tcPr>
          <w:p w14:paraId="38DB37FB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Nivo studija</w:t>
            </w:r>
          </w:p>
        </w:tc>
        <w:tc>
          <w:tcPr>
            <w:tcW w:w="6629" w:type="dxa"/>
          </w:tcPr>
          <w:p w14:paraId="4CFF722C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</w:tr>
      <w:tr w:rsidR="00745611" w:rsidRPr="00DC0640" w14:paraId="24C55E48" w14:textId="77777777" w:rsidTr="00DC0640">
        <w:tc>
          <w:tcPr>
            <w:tcW w:w="2659" w:type="dxa"/>
          </w:tcPr>
          <w:p w14:paraId="6E9A555D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Završni rad</w:t>
            </w:r>
          </w:p>
        </w:tc>
        <w:tc>
          <w:tcPr>
            <w:tcW w:w="6629" w:type="dxa"/>
          </w:tcPr>
          <w:p w14:paraId="31C9C633" w14:textId="77777777" w:rsidR="00745611" w:rsidRPr="00DC0640" w:rsidRDefault="00745611" w:rsidP="00DC064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</w:tr>
      <w:tr w:rsidR="00745611" w:rsidRPr="00DC0640" w14:paraId="1820E352" w14:textId="77777777" w:rsidTr="00DC0640">
        <w:tc>
          <w:tcPr>
            <w:tcW w:w="2659" w:type="dxa"/>
          </w:tcPr>
          <w:p w14:paraId="42BEBC22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Tema </w:t>
            </w:r>
          </w:p>
        </w:tc>
        <w:tc>
          <w:tcPr>
            <w:tcW w:w="6629" w:type="dxa"/>
          </w:tcPr>
          <w:p w14:paraId="2A44453C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</w:tr>
      <w:tr w:rsidR="00745611" w:rsidRPr="00DC0640" w14:paraId="7CBFE062" w14:textId="77777777" w:rsidTr="00DC0640">
        <w:tc>
          <w:tcPr>
            <w:tcW w:w="2659" w:type="dxa"/>
          </w:tcPr>
          <w:p w14:paraId="40BD7012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Datum završetka</w:t>
            </w:r>
          </w:p>
        </w:tc>
        <w:tc>
          <w:tcPr>
            <w:tcW w:w="6629" w:type="dxa"/>
          </w:tcPr>
          <w:p w14:paraId="3E812D9E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30.5.2008. godine </w:t>
            </w:r>
          </w:p>
        </w:tc>
      </w:tr>
      <w:tr w:rsidR="00745611" w:rsidRPr="00DC0640" w14:paraId="4C18798D" w14:textId="77777777" w:rsidTr="00BA356D">
        <w:tc>
          <w:tcPr>
            <w:tcW w:w="9288" w:type="dxa"/>
            <w:gridSpan w:val="2"/>
          </w:tcPr>
          <w:p w14:paraId="68101592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  <w:lastRenderedPageBreak/>
              <w:t>Neformalno obrazovanje</w:t>
            </w:r>
          </w:p>
        </w:tc>
      </w:tr>
      <w:tr w:rsidR="00745611" w:rsidRPr="00DC0640" w14:paraId="3C948A68" w14:textId="77777777" w:rsidTr="00DC0640">
        <w:tc>
          <w:tcPr>
            <w:tcW w:w="2659" w:type="dxa"/>
          </w:tcPr>
          <w:p w14:paraId="61FBE532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Naučni skupovi, seminari i stručne edukacije: </w:t>
            </w:r>
          </w:p>
        </w:tc>
        <w:tc>
          <w:tcPr>
            <w:tcW w:w="6629" w:type="dxa"/>
          </w:tcPr>
          <w:p w14:paraId="17949A3D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„Multimedijalna nastava i učenje“, „Grupni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savjetodano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-instruktivni rad“ i  „Progovori da vidim ko si“ „Mogućnosti i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prednosti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novih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natavnih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planova i programa za učenike koji se školuju u nivoima obrazovanja – NPP UTOIF i NPP PRP“(Ministarstvo prosvjete i kulture Republike Srpske, Republički pedagoški zavod)</w:t>
            </w:r>
          </w:p>
          <w:p w14:paraId="3AEDDF4A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The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International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Centre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for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Innovation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in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Education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- „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Evaluation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od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Potential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Creativity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“ i „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The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First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International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Conference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on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Excellence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,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Innovation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,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and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Creativity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in Basic-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Higer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Education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and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Psihology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“;</w:t>
            </w:r>
          </w:p>
          <w:p w14:paraId="529BFE83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Yad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Vashem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,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Israel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- „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The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International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School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for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Holocaust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studies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“;</w:t>
            </w:r>
          </w:p>
          <w:p w14:paraId="457FBF42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Univerzitet u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Banjoj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Luci- „Obrazovanje ekološki odgovornog građanina“.</w:t>
            </w:r>
          </w:p>
          <w:p w14:paraId="50D90E62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„Jačanje pedagoško-digitalnih kompetencija nastavnika“ (UNICEF, USAID);</w:t>
            </w:r>
          </w:p>
          <w:p w14:paraId="3209A36A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„Kako učionicu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pretovoriti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u laboratoriju“ (Obrazovni centar STEM)</w:t>
            </w:r>
          </w:p>
          <w:p w14:paraId="36CEDCDF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„Korelacija likovnih sa ostalim sadržajima u osnovnoj školi“  (Filozofski fakultet Banja Luka)</w:t>
            </w:r>
          </w:p>
          <w:p w14:paraId="38FC15CD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„Uhvati bika za rogove“ (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Imprimatur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Banja Luka)</w:t>
            </w:r>
          </w:p>
          <w:p w14:paraId="39DD3B8E" w14:textId="77777777" w:rsidR="00745611" w:rsidRPr="00DC0640" w:rsidRDefault="00745611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Science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and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Teaching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Today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“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Faculty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of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Education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,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University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od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East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Sarajevo)</w:t>
            </w:r>
          </w:p>
          <w:p w14:paraId="77428781" w14:textId="77777777" w:rsidR="00FA5CF8" w:rsidRPr="00DC0640" w:rsidRDefault="00FA5CF8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„Naši učenici u svetu kritičkog mišljenja i medijske pismenosti“ (Zavod za unapređenje obrazovanja i vaspitanja Beograd)</w:t>
            </w:r>
          </w:p>
          <w:p w14:paraId="4E5566A9" w14:textId="77777777" w:rsidR="00FA5CF8" w:rsidRPr="00DC0640" w:rsidRDefault="00FA5CF8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„Nikola Tesla – otkrivanje nauke i magije iza genija“  (Obrazovni centar STEM)</w:t>
            </w:r>
          </w:p>
          <w:p w14:paraId="3D50328B" w14:textId="77777777" w:rsidR="00FA5CF8" w:rsidRDefault="00FA5CF8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NTC sistem učenja I </w:t>
            </w:r>
            <w:proofErr w:type="spellStart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i</w:t>
            </w:r>
            <w:proofErr w:type="spellEnd"/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II dio (NTC Centar)</w:t>
            </w:r>
          </w:p>
          <w:p w14:paraId="48AFCD78" w14:textId="77777777" w:rsidR="002B0852" w:rsidRDefault="002B0852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„Kreativna matematika“</w:t>
            </w:r>
          </w:p>
          <w:p w14:paraId="1B6A5FAB" w14:textId="77777777" w:rsidR="002B0852" w:rsidRDefault="002B0852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„Upotreba muzičke igre u cilju početnog opismenjavanja“</w:t>
            </w:r>
          </w:p>
          <w:p w14:paraId="5AE4EC40" w14:textId="77777777" w:rsidR="002B0852" w:rsidRPr="00DC0640" w:rsidRDefault="002B0852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 xml:space="preserve">Asocijacija najboljih nastavnika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r-Latn-BA"/>
              </w:rPr>
              <w:t>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r-Latn-BA"/>
              </w:rPr>
              <w:t>Yu</w:t>
            </w:r>
            <w:proofErr w:type="spellEnd"/>
          </w:p>
          <w:p w14:paraId="1B4837E2" w14:textId="77777777" w:rsidR="00745611" w:rsidRPr="00DC0640" w:rsidRDefault="00745611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</w:tr>
      <w:tr w:rsidR="00DC0640" w:rsidRPr="00DC0640" w14:paraId="5AB2323F" w14:textId="77777777" w:rsidTr="00D24935">
        <w:tc>
          <w:tcPr>
            <w:tcW w:w="9288" w:type="dxa"/>
            <w:gridSpan w:val="2"/>
          </w:tcPr>
          <w:p w14:paraId="298E7F31" w14:textId="77777777" w:rsidR="00DC0640" w:rsidRPr="00DC0640" w:rsidRDefault="00DC0640" w:rsidP="00DC064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  <w:lastRenderedPageBreak/>
              <w:t>Bibliografija</w:t>
            </w:r>
          </w:p>
        </w:tc>
      </w:tr>
      <w:tr w:rsidR="00FA5CF8" w:rsidRPr="00DC0640" w14:paraId="501749AF" w14:textId="77777777" w:rsidTr="00DC0640">
        <w:tc>
          <w:tcPr>
            <w:tcW w:w="2659" w:type="dxa"/>
          </w:tcPr>
          <w:p w14:paraId="013E849D" w14:textId="77777777" w:rsidR="00FA5CF8" w:rsidRPr="00DC0640" w:rsidRDefault="00FA5CF8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Objavljeni naučni radovi, monografije i ostale naučne publikacije </w:t>
            </w:r>
          </w:p>
        </w:tc>
        <w:tc>
          <w:tcPr>
            <w:tcW w:w="6629" w:type="dxa"/>
          </w:tcPr>
          <w:p w14:paraId="567239D3" w14:textId="77777777" w:rsidR="00FA5CF8" w:rsidRPr="00DC0640" w:rsidRDefault="00FA5CF8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„Načini i efekti primjene računara u nastavi prirode i društva</w:t>
            </w:r>
            <w:r w:rsidR="00DC0640" w:rsidRPr="00DC0640">
              <w:rPr>
                <w:rFonts w:ascii="Arial" w:hAnsi="Arial" w:cs="Arial"/>
                <w:sz w:val="24"/>
                <w:szCs w:val="24"/>
                <w:lang w:val="sr-Latn-BA"/>
              </w:rPr>
              <w:t>“</w:t>
            </w: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Naučni skup na Pedagoškom fakultetu u Bijeljini</w:t>
            </w:r>
          </w:p>
          <w:p w14:paraId="772135BB" w14:textId="77777777" w:rsidR="00FA5CF8" w:rsidRPr="002B0852" w:rsidRDefault="002B0852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</w:rPr>
              <w:t>„Integracija digitalnih tehnologija u nastavu prirode i društva: trenutno stanje i perspektive“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 xml:space="preserve"> II Naučno-stručni skup „Istraživanja u metodikama vaspitno-obrazovnog rada: rezultati i specifičnosti“ Filozofski fakultet, Univerzitet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r-Latn-BA"/>
              </w:rPr>
              <w:t>Banjoj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Latn-BA"/>
              </w:rPr>
              <w:t xml:space="preserve"> Luci</w:t>
            </w:r>
          </w:p>
        </w:tc>
      </w:tr>
      <w:tr w:rsidR="00DC0640" w:rsidRPr="00DC0640" w14:paraId="4F1A2E82" w14:textId="77777777" w:rsidTr="00ED7343">
        <w:tc>
          <w:tcPr>
            <w:tcW w:w="9288" w:type="dxa"/>
            <w:gridSpan w:val="2"/>
          </w:tcPr>
          <w:p w14:paraId="28729711" w14:textId="77777777" w:rsidR="00DC0640" w:rsidRPr="00DC0640" w:rsidRDefault="00DC0640" w:rsidP="00DC064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b/>
                <w:i/>
                <w:sz w:val="24"/>
                <w:szCs w:val="24"/>
                <w:lang w:val="sr-Latn-BA"/>
              </w:rPr>
              <w:t>Članstva</w:t>
            </w:r>
          </w:p>
        </w:tc>
      </w:tr>
      <w:tr w:rsidR="00DC0640" w:rsidRPr="00DC0640" w14:paraId="7C263E97" w14:textId="77777777" w:rsidTr="00DC0640">
        <w:tc>
          <w:tcPr>
            <w:tcW w:w="2659" w:type="dxa"/>
          </w:tcPr>
          <w:p w14:paraId="3A770812" w14:textId="77777777" w:rsidR="00DC0640" w:rsidRPr="00DC0640" w:rsidRDefault="00DC0640" w:rsidP="00DC064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Članstva u stručnim organizacijama i udruženjima;</w:t>
            </w:r>
          </w:p>
        </w:tc>
        <w:tc>
          <w:tcPr>
            <w:tcW w:w="6629" w:type="dxa"/>
          </w:tcPr>
          <w:p w14:paraId="037D6206" w14:textId="77777777" w:rsidR="00DC0640" w:rsidRPr="00DC0640" w:rsidRDefault="00DC0640" w:rsidP="00DC06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DC0640">
              <w:rPr>
                <w:rFonts w:ascii="Arial" w:hAnsi="Arial" w:cs="Arial"/>
                <w:sz w:val="24"/>
                <w:szCs w:val="24"/>
                <w:lang w:val="sr-Latn-BA"/>
              </w:rPr>
              <w:t>Član Nadzornog odbora  Društva učitelja Republike Srpske</w:t>
            </w:r>
          </w:p>
        </w:tc>
      </w:tr>
    </w:tbl>
    <w:p w14:paraId="623C32D2" w14:textId="77777777" w:rsidR="00EA1543" w:rsidRPr="00DC0640" w:rsidRDefault="00EA1543" w:rsidP="00DC0640">
      <w:pPr>
        <w:spacing w:line="360" w:lineRule="auto"/>
        <w:jc w:val="center"/>
        <w:rPr>
          <w:rFonts w:ascii="Arial" w:hAnsi="Arial" w:cs="Arial"/>
          <w:sz w:val="24"/>
          <w:szCs w:val="24"/>
          <w:lang w:val="sr-Latn-BA"/>
        </w:rPr>
      </w:pPr>
    </w:p>
    <w:sectPr w:rsidR="00EA1543" w:rsidRPr="00DC0640" w:rsidSect="0050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3"/>
    <w:rsid w:val="000048C0"/>
    <w:rsid w:val="00022A0B"/>
    <w:rsid w:val="00051AB6"/>
    <w:rsid w:val="00076BCA"/>
    <w:rsid w:val="000921A6"/>
    <w:rsid w:val="000A1129"/>
    <w:rsid w:val="000A1F88"/>
    <w:rsid w:val="000A5448"/>
    <w:rsid w:val="000E2793"/>
    <w:rsid w:val="001018E6"/>
    <w:rsid w:val="00134719"/>
    <w:rsid w:val="001A364F"/>
    <w:rsid w:val="001C13CC"/>
    <w:rsid w:val="001D1BFE"/>
    <w:rsid w:val="001E5FC6"/>
    <w:rsid w:val="00201FD9"/>
    <w:rsid w:val="00227D5D"/>
    <w:rsid w:val="0028521D"/>
    <w:rsid w:val="002A12CB"/>
    <w:rsid w:val="002B0852"/>
    <w:rsid w:val="002E05C4"/>
    <w:rsid w:val="002F545F"/>
    <w:rsid w:val="00303ED5"/>
    <w:rsid w:val="00313928"/>
    <w:rsid w:val="00315290"/>
    <w:rsid w:val="00315F8B"/>
    <w:rsid w:val="00322427"/>
    <w:rsid w:val="0038589A"/>
    <w:rsid w:val="00386B99"/>
    <w:rsid w:val="003A2911"/>
    <w:rsid w:val="003F0CD5"/>
    <w:rsid w:val="0042571A"/>
    <w:rsid w:val="004358DB"/>
    <w:rsid w:val="00460233"/>
    <w:rsid w:val="00481A69"/>
    <w:rsid w:val="004B21AC"/>
    <w:rsid w:val="004E5CDB"/>
    <w:rsid w:val="00504D68"/>
    <w:rsid w:val="00504D96"/>
    <w:rsid w:val="00516428"/>
    <w:rsid w:val="0053104E"/>
    <w:rsid w:val="00537AA5"/>
    <w:rsid w:val="00546B47"/>
    <w:rsid w:val="00551B1A"/>
    <w:rsid w:val="00551BBE"/>
    <w:rsid w:val="00554BE1"/>
    <w:rsid w:val="005A7232"/>
    <w:rsid w:val="005B6878"/>
    <w:rsid w:val="005C0CE5"/>
    <w:rsid w:val="005E3F1E"/>
    <w:rsid w:val="005F5B28"/>
    <w:rsid w:val="006021A1"/>
    <w:rsid w:val="00646172"/>
    <w:rsid w:val="00674711"/>
    <w:rsid w:val="00686375"/>
    <w:rsid w:val="00693452"/>
    <w:rsid w:val="00695587"/>
    <w:rsid w:val="00701CEA"/>
    <w:rsid w:val="00737F4D"/>
    <w:rsid w:val="00745611"/>
    <w:rsid w:val="0074748F"/>
    <w:rsid w:val="00777178"/>
    <w:rsid w:val="00787F19"/>
    <w:rsid w:val="00791C53"/>
    <w:rsid w:val="007A2BA1"/>
    <w:rsid w:val="007C163C"/>
    <w:rsid w:val="007C386C"/>
    <w:rsid w:val="007E2BC9"/>
    <w:rsid w:val="008047D8"/>
    <w:rsid w:val="0081598B"/>
    <w:rsid w:val="00853358"/>
    <w:rsid w:val="00854985"/>
    <w:rsid w:val="00866A5F"/>
    <w:rsid w:val="00874AF7"/>
    <w:rsid w:val="00875579"/>
    <w:rsid w:val="00884912"/>
    <w:rsid w:val="008B14E4"/>
    <w:rsid w:val="008C0224"/>
    <w:rsid w:val="008D0A02"/>
    <w:rsid w:val="008F45F4"/>
    <w:rsid w:val="00905AE5"/>
    <w:rsid w:val="009068A5"/>
    <w:rsid w:val="00914BE6"/>
    <w:rsid w:val="0096228B"/>
    <w:rsid w:val="0096331F"/>
    <w:rsid w:val="009B1DE0"/>
    <w:rsid w:val="00A055E2"/>
    <w:rsid w:val="00A46498"/>
    <w:rsid w:val="00A56724"/>
    <w:rsid w:val="00A571CC"/>
    <w:rsid w:val="00A7581A"/>
    <w:rsid w:val="00AA05C3"/>
    <w:rsid w:val="00AB55E1"/>
    <w:rsid w:val="00B00CCD"/>
    <w:rsid w:val="00B07BB9"/>
    <w:rsid w:val="00B33CFF"/>
    <w:rsid w:val="00B77FB0"/>
    <w:rsid w:val="00B9539A"/>
    <w:rsid w:val="00B97638"/>
    <w:rsid w:val="00BA6B72"/>
    <w:rsid w:val="00C03574"/>
    <w:rsid w:val="00C133CC"/>
    <w:rsid w:val="00C20724"/>
    <w:rsid w:val="00C44C31"/>
    <w:rsid w:val="00C65348"/>
    <w:rsid w:val="00C86B95"/>
    <w:rsid w:val="00C911F6"/>
    <w:rsid w:val="00CA277C"/>
    <w:rsid w:val="00CB5087"/>
    <w:rsid w:val="00CC47A3"/>
    <w:rsid w:val="00CC5C7D"/>
    <w:rsid w:val="00CC76B4"/>
    <w:rsid w:val="00CE37BA"/>
    <w:rsid w:val="00D26E92"/>
    <w:rsid w:val="00D56BE5"/>
    <w:rsid w:val="00D73704"/>
    <w:rsid w:val="00D76B31"/>
    <w:rsid w:val="00D93793"/>
    <w:rsid w:val="00D96DF1"/>
    <w:rsid w:val="00DA718A"/>
    <w:rsid w:val="00DA79E0"/>
    <w:rsid w:val="00DC0640"/>
    <w:rsid w:val="00DD5E69"/>
    <w:rsid w:val="00DF4A02"/>
    <w:rsid w:val="00E321C9"/>
    <w:rsid w:val="00E44E7F"/>
    <w:rsid w:val="00E521AE"/>
    <w:rsid w:val="00E65ABF"/>
    <w:rsid w:val="00E74A8B"/>
    <w:rsid w:val="00E76FDD"/>
    <w:rsid w:val="00E8591F"/>
    <w:rsid w:val="00EA1543"/>
    <w:rsid w:val="00ED5E74"/>
    <w:rsid w:val="00ED70D1"/>
    <w:rsid w:val="00EE1D16"/>
    <w:rsid w:val="00EE1D59"/>
    <w:rsid w:val="00F1218E"/>
    <w:rsid w:val="00F15D8C"/>
    <w:rsid w:val="00F365E7"/>
    <w:rsid w:val="00F612B4"/>
    <w:rsid w:val="00F930ED"/>
    <w:rsid w:val="00FA5CF8"/>
    <w:rsid w:val="00FA7DC7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E6BB"/>
  <w15:docId w15:val="{E3D2D792-A199-4A68-B259-92E2F1D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68"/>
    <w:rPr>
      <w:lang w:val="sr-Cyrl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User</cp:lastModifiedBy>
  <cp:revision>2</cp:revision>
  <dcterms:created xsi:type="dcterms:W3CDTF">2024-11-29T09:40:00Z</dcterms:created>
  <dcterms:modified xsi:type="dcterms:W3CDTF">2024-11-29T09:40:00Z</dcterms:modified>
</cp:coreProperties>
</file>