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FC0D0" w14:textId="77777777" w:rsidR="00164B59" w:rsidRPr="00731476" w:rsidRDefault="00731476" w:rsidP="00731476">
      <w:pPr>
        <w:jc w:val="center"/>
        <w:rPr>
          <w:sz w:val="28"/>
          <w:szCs w:val="28"/>
        </w:rPr>
      </w:pPr>
      <w:r w:rsidRPr="00731476">
        <w:rPr>
          <w:sz w:val="28"/>
          <w:szCs w:val="28"/>
        </w:rPr>
        <w:t>НАУЧНИ КАРТОН</w:t>
      </w:r>
    </w:p>
    <w:p w14:paraId="6BC4B776" w14:textId="77777777" w:rsidR="00731476" w:rsidRDefault="00731476" w:rsidP="00164B59">
      <w:pPr>
        <w:rPr>
          <w:sz w:val="22"/>
          <w:szCs w:val="22"/>
        </w:rPr>
      </w:pPr>
    </w:p>
    <w:p w14:paraId="74BF2A24" w14:textId="77777777" w:rsidR="00731476" w:rsidRDefault="00731476" w:rsidP="00164B59">
      <w:pPr>
        <w:rPr>
          <w:sz w:val="22"/>
          <w:szCs w:val="22"/>
        </w:rPr>
      </w:pPr>
    </w:p>
    <w:p w14:paraId="64C0A614" w14:textId="77777777" w:rsidR="00731476" w:rsidRDefault="00296274" w:rsidP="00731476">
      <w:pPr>
        <w:jc w:val="right"/>
        <w:rPr>
          <w:sz w:val="22"/>
          <w:szCs w:val="22"/>
        </w:rPr>
      </w:pPr>
      <w:r>
        <w:rPr>
          <w:b/>
          <w:noProof/>
          <w:sz w:val="32"/>
          <w:szCs w:val="32"/>
          <w:lang w:eastAsia="bs-Latn-BA"/>
        </w:rPr>
        <w:drawing>
          <wp:inline distT="0" distB="0" distL="0" distR="0" wp14:anchorId="25BCBCC9" wp14:editId="54A32AC8">
            <wp:extent cx="2667000" cy="16859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667000" cy="1685925"/>
                    </a:xfrm>
                    <a:prstGeom prst="rect">
                      <a:avLst/>
                    </a:prstGeom>
                    <a:noFill/>
                    <a:ln w="9525">
                      <a:noFill/>
                      <a:miter lim="800000"/>
                      <a:headEnd/>
                      <a:tailEnd/>
                    </a:ln>
                  </pic:spPr>
                </pic:pic>
              </a:graphicData>
            </a:graphic>
          </wp:inline>
        </w:drawing>
      </w:r>
    </w:p>
    <w:p w14:paraId="4DB048F9" w14:textId="77777777" w:rsidR="00731476" w:rsidRDefault="00731476" w:rsidP="00731476">
      <w:pPr>
        <w:jc w:val="right"/>
        <w:rPr>
          <w:sz w:val="22"/>
          <w:szCs w:val="22"/>
        </w:rPr>
      </w:pPr>
    </w:p>
    <w:p w14:paraId="7EEC4E06" w14:textId="77777777" w:rsidR="00731476" w:rsidRDefault="00731476" w:rsidP="00731476">
      <w:pPr>
        <w:jc w:val="right"/>
        <w:rPr>
          <w:sz w:val="22"/>
          <w:szCs w:val="22"/>
        </w:rPr>
      </w:pPr>
    </w:p>
    <w:p w14:paraId="4A7A26A7" w14:textId="77777777" w:rsidR="00731476" w:rsidRPr="00731476" w:rsidRDefault="00731476" w:rsidP="00731476">
      <w:pPr>
        <w:jc w:val="right"/>
        <w:rPr>
          <w:b/>
          <w:sz w:val="22"/>
          <w:szCs w:val="22"/>
        </w:rPr>
      </w:pPr>
    </w:p>
    <w:p w14:paraId="4B29B2DA" w14:textId="77777777" w:rsidR="00731476" w:rsidRDefault="00731476" w:rsidP="00731476">
      <w:pPr>
        <w:rPr>
          <w:b/>
          <w:sz w:val="22"/>
          <w:szCs w:val="22"/>
        </w:rPr>
      </w:pPr>
      <w:r w:rsidRPr="00731476">
        <w:rPr>
          <w:b/>
          <w:sz w:val="22"/>
          <w:szCs w:val="22"/>
        </w:rPr>
        <w:t>Основни биографски подаци</w:t>
      </w:r>
    </w:p>
    <w:p w14:paraId="19BF3B66" w14:textId="77777777" w:rsidR="00731476" w:rsidRPr="00731476" w:rsidRDefault="00731476" w:rsidP="00731476">
      <w:pPr>
        <w:rPr>
          <w:b/>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660"/>
      </w:tblGrid>
      <w:tr w:rsidR="00DC61E5" w:rsidRPr="00033D42" w14:paraId="0442E03D" w14:textId="77777777" w:rsidTr="00DC61E5">
        <w:tc>
          <w:tcPr>
            <w:tcW w:w="2628" w:type="dxa"/>
            <w:tcBorders>
              <w:top w:val="single" w:sz="12" w:space="0" w:color="auto"/>
              <w:left w:val="single" w:sz="12" w:space="0" w:color="auto"/>
              <w:bottom w:val="single" w:sz="12" w:space="0" w:color="auto"/>
              <w:right w:val="single" w:sz="12" w:space="0" w:color="auto"/>
            </w:tcBorders>
          </w:tcPr>
          <w:p w14:paraId="5856889A" w14:textId="77777777" w:rsidR="00DC61E5" w:rsidRPr="00033D42" w:rsidRDefault="00DC61E5" w:rsidP="00DC61E5">
            <w:r w:rsidRPr="00033D42">
              <w:t>Презиме</w:t>
            </w:r>
          </w:p>
        </w:tc>
        <w:tc>
          <w:tcPr>
            <w:tcW w:w="6660" w:type="dxa"/>
            <w:tcBorders>
              <w:left w:val="single" w:sz="12" w:space="0" w:color="auto"/>
            </w:tcBorders>
          </w:tcPr>
          <w:p w14:paraId="0AC35FE7" w14:textId="6D9E757D" w:rsidR="00DC61E5" w:rsidRPr="00B76FFB" w:rsidRDefault="00C07ED5" w:rsidP="00DC61E5">
            <w:pPr>
              <w:rPr>
                <w:lang w:val="sr-Cyrl-RS"/>
              </w:rPr>
            </w:pPr>
            <w:r>
              <w:t>Жужа</w:t>
            </w:r>
            <w:r w:rsidR="00B76FFB">
              <w:rPr>
                <w:lang w:val="sr-Cyrl-RS"/>
              </w:rPr>
              <w:t xml:space="preserve"> Праштало</w:t>
            </w:r>
          </w:p>
        </w:tc>
      </w:tr>
      <w:tr w:rsidR="00DC61E5" w:rsidRPr="00033D42" w14:paraId="75C2C99B" w14:textId="77777777" w:rsidTr="00DC61E5">
        <w:tc>
          <w:tcPr>
            <w:tcW w:w="2628" w:type="dxa"/>
            <w:tcBorders>
              <w:top w:val="single" w:sz="12" w:space="0" w:color="auto"/>
              <w:left w:val="single" w:sz="12" w:space="0" w:color="auto"/>
              <w:bottom w:val="single" w:sz="12" w:space="0" w:color="auto"/>
              <w:right w:val="single" w:sz="12" w:space="0" w:color="auto"/>
            </w:tcBorders>
          </w:tcPr>
          <w:p w14:paraId="14A123EF" w14:textId="77777777" w:rsidR="00DC61E5" w:rsidRPr="00033D42" w:rsidRDefault="00DC61E5" w:rsidP="00DC61E5">
            <w:r w:rsidRPr="00033D42">
              <w:t>Име</w:t>
            </w:r>
          </w:p>
        </w:tc>
        <w:tc>
          <w:tcPr>
            <w:tcW w:w="6660" w:type="dxa"/>
            <w:tcBorders>
              <w:left w:val="single" w:sz="12" w:space="0" w:color="auto"/>
            </w:tcBorders>
          </w:tcPr>
          <w:p w14:paraId="04EC3BE7" w14:textId="77777777" w:rsidR="00DC61E5" w:rsidRPr="0035711E" w:rsidRDefault="00C07ED5" w:rsidP="00DC61E5">
            <w:pPr>
              <w:rPr>
                <w:lang w:val="sr-Cyrl-CS"/>
              </w:rPr>
            </w:pPr>
            <w:r>
              <w:rPr>
                <w:lang w:val="sr-Cyrl-CS"/>
              </w:rPr>
              <w:t>Милена</w:t>
            </w:r>
          </w:p>
        </w:tc>
      </w:tr>
      <w:tr w:rsidR="00DC61E5" w:rsidRPr="00033D42" w14:paraId="2E364E63" w14:textId="77777777" w:rsidTr="00DC61E5">
        <w:tc>
          <w:tcPr>
            <w:tcW w:w="2628" w:type="dxa"/>
            <w:tcBorders>
              <w:top w:val="single" w:sz="12" w:space="0" w:color="auto"/>
              <w:left w:val="single" w:sz="12" w:space="0" w:color="auto"/>
              <w:bottom w:val="single" w:sz="12" w:space="0" w:color="auto"/>
              <w:right w:val="single" w:sz="12" w:space="0" w:color="auto"/>
            </w:tcBorders>
          </w:tcPr>
          <w:p w14:paraId="4CBD4475" w14:textId="77777777" w:rsidR="00DC61E5" w:rsidRPr="00033D42" w:rsidRDefault="00DC61E5" w:rsidP="00DC61E5">
            <w:pPr>
              <w:rPr>
                <w:lang w:val="sr-Latn-CS"/>
              </w:rPr>
            </w:pPr>
            <w:r w:rsidRPr="00033D42">
              <w:t>Очево име</w:t>
            </w:r>
          </w:p>
        </w:tc>
        <w:tc>
          <w:tcPr>
            <w:tcW w:w="6660" w:type="dxa"/>
            <w:tcBorders>
              <w:left w:val="single" w:sz="12" w:space="0" w:color="auto"/>
            </w:tcBorders>
          </w:tcPr>
          <w:p w14:paraId="13F80DCE" w14:textId="77777777" w:rsidR="00DC61E5" w:rsidRPr="0035711E" w:rsidRDefault="00C07ED5" w:rsidP="00DC61E5">
            <w:pPr>
              <w:rPr>
                <w:lang w:val="sr-Cyrl-CS"/>
              </w:rPr>
            </w:pPr>
            <w:r>
              <w:rPr>
                <w:lang w:val="sr-Cyrl-CS"/>
              </w:rPr>
              <w:t>Грујо</w:t>
            </w:r>
          </w:p>
        </w:tc>
      </w:tr>
      <w:tr w:rsidR="00DC61E5" w:rsidRPr="00033D42" w14:paraId="023C0C7B" w14:textId="77777777" w:rsidTr="00DC61E5">
        <w:tc>
          <w:tcPr>
            <w:tcW w:w="2628" w:type="dxa"/>
            <w:tcBorders>
              <w:top w:val="single" w:sz="12" w:space="0" w:color="auto"/>
              <w:left w:val="single" w:sz="12" w:space="0" w:color="auto"/>
              <w:bottom w:val="single" w:sz="12" w:space="0" w:color="auto"/>
              <w:right w:val="single" w:sz="12" w:space="0" w:color="auto"/>
            </w:tcBorders>
          </w:tcPr>
          <w:p w14:paraId="7469E86E" w14:textId="77777777" w:rsidR="00DC61E5" w:rsidRPr="00033D42" w:rsidRDefault="00DC61E5" w:rsidP="00DC61E5">
            <w:r w:rsidRPr="00033D42">
              <w:t>Датум рођења</w:t>
            </w:r>
          </w:p>
        </w:tc>
        <w:tc>
          <w:tcPr>
            <w:tcW w:w="6660" w:type="dxa"/>
            <w:tcBorders>
              <w:left w:val="single" w:sz="12" w:space="0" w:color="auto"/>
            </w:tcBorders>
          </w:tcPr>
          <w:p w14:paraId="1E06B435" w14:textId="77777777" w:rsidR="00DC61E5" w:rsidRPr="0035711E" w:rsidRDefault="00C07ED5" w:rsidP="00DC61E5">
            <w:pPr>
              <w:rPr>
                <w:lang w:val="sr-Cyrl-CS"/>
              </w:rPr>
            </w:pPr>
            <w:r>
              <w:rPr>
                <w:lang w:val="sr-Cyrl-CS"/>
              </w:rPr>
              <w:t>20.11.1980.</w:t>
            </w:r>
          </w:p>
        </w:tc>
      </w:tr>
      <w:tr w:rsidR="00DC61E5" w:rsidRPr="00033D42" w14:paraId="63344064" w14:textId="77777777" w:rsidTr="00DC61E5">
        <w:tc>
          <w:tcPr>
            <w:tcW w:w="2628" w:type="dxa"/>
            <w:tcBorders>
              <w:top w:val="single" w:sz="12" w:space="0" w:color="auto"/>
              <w:left w:val="single" w:sz="12" w:space="0" w:color="auto"/>
              <w:bottom w:val="single" w:sz="12" w:space="0" w:color="auto"/>
              <w:right w:val="single" w:sz="12" w:space="0" w:color="auto"/>
            </w:tcBorders>
          </w:tcPr>
          <w:p w14:paraId="54B77923" w14:textId="77777777" w:rsidR="00DC61E5" w:rsidRPr="00033D42" w:rsidRDefault="00DC61E5" w:rsidP="00DC61E5">
            <w:r w:rsidRPr="00033D42">
              <w:t>Мјесто/општина рођења</w:t>
            </w:r>
          </w:p>
        </w:tc>
        <w:tc>
          <w:tcPr>
            <w:tcW w:w="6660" w:type="dxa"/>
            <w:tcBorders>
              <w:left w:val="single" w:sz="12" w:space="0" w:color="auto"/>
            </w:tcBorders>
          </w:tcPr>
          <w:p w14:paraId="1DAF253C" w14:textId="77777777" w:rsidR="00DC61E5" w:rsidRPr="00033D42" w:rsidRDefault="00C07ED5" w:rsidP="00DC61E5">
            <w:pPr>
              <w:rPr>
                <w:lang w:val="sr-Cyrl-CS"/>
              </w:rPr>
            </w:pPr>
            <w:r>
              <w:rPr>
                <w:lang w:val="sr-Cyrl-CS"/>
              </w:rPr>
              <w:t>Сарајево, Центар</w:t>
            </w:r>
          </w:p>
        </w:tc>
      </w:tr>
      <w:tr w:rsidR="00DC61E5" w:rsidRPr="00033D42" w14:paraId="3680887B" w14:textId="77777777" w:rsidTr="00DC61E5">
        <w:tc>
          <w:tcPr>
            <w:tcW w:w="2628" w:type="dxa"/>
            <w:tcBorders>
              <w:top w:val="single" w:sz="12" w:space="0" w:color="auto"/>
              <w:left w:val="single" w:sz="12" w:space="0" w:color="auto"/>
              <w:bottom w:val="single" w:sz="12" w:space="0" w:color="auto"/>
              <w:right w:val="single" w:sz="12" w:space="0" w:color="auto"/>
            </w:tcBorders>
          </w:tcPr>
          <w:p w14:paraId="6697351C" w14:textId="77777777" w:rsidR="00DC61E5" w:rsidRPr="00033D42" w:rsidRDefault="00DC61E5" w:rsidP="00DC61E5">
            <w:r w:rsidRPr="00033D42">
              <w:t>Држава</w:t>
            </w:r>
          </w:p>
        </w:tc>
        <w:tc>
          <w:tcPr>
            <w:tcW w:w="6660" w:type="dxa"/>
            <w:tcBorders>
              <w:left w:val="single" w:sz="12" w:space="0" w:color="auto"/>
            </w:tcBorders>
          </w:tcPr>
          <w:p w14:paraId="51DD6BE1" w14:textId="77777777" w:rsidR="00DC61E5" w:rsidRPr="00033D42" w:rsidRDefault="00C07ED5" w:rsidP="00DC61E5">
            <w:pPr>
              <w:rPr>
                <w:lang w:val="sr-Cyrl-CS"/>
              </w:rPr>
            </w:pPr>
            <w:r>
              <w:rPr>
                <w:lang w:val="sr-Cyrl-CS"/>
              </w:rPr>
              <w:t>Босна и Херцеговина</w:t>
            </w:r>
          </w:p>
        </w:tc>
      </w:tr>
      <w:tr w:rsidR="00DC61E5" w:rsidRPr="00033D42" w14:paraId="14B6FF2D" w14:textId="77777777" w:rsidTr="00DC61E5">
        <w:tc>
          <w:tcPr>
            <w:tcW w:w="2628" w:type="dxa"/>
            <w:tcBorders>
              <w:top w:val="single" w:sz="12" w:space="0" w:color="auto"/>
              <w:left w:val="single" w:sz="12" w:space="0" w:color="auto"/>
              <w:bottom w:val="single" w:sz="12" w:space="0" w:color="auto"/>
              <w:right w:val="single" w:sz="12" w:space="0" w:color="auto"/>
            </w:tcBorders>
          </w:tcPr>
          <w:p w14:paraId="7C00A62E" w14:textId="77777777" w:rsidR="00DC61E5" w:rsidRPr="00033D42" w:rsidRDefault="00DC61E5" w:rsidP="00DC61E5">
            <w:r w:rsidRPr="00033D42">
              <w:t>Националност</w:t>
            </w:r>
          </w:p>
        </w:tc>
        <w:tc>
          <w:tcPr>
            <w:tcW w:w="6660" w:type="dxa"/>
            <w:tcBorders>
              <w:left w:val="single" w:sz="12" w:space="0" w:color="auto"/>
            </w:tcBorders>
          </w:tcPr>
          <w:p w14:paraId="3FF42833" w14:textId="77777777" w:rsidR="00DC61E5" w:rsidRPr="00033D42" w:rsidRDefault="00C07ED5" w:rsidP="00DC61E5">
            <w:pPr>
              <w:rPr>
                <w:lang w:val="sr-Cyrl-CS"/>
              </w:rPr>
            </w:pPr>
            <w:r>
              <w:rPr>
                <w:lang w:val="sr-Cyrl-CS"/>
              </w:rPr>
              <w:t>Српкиња</w:t>
            </w:r>
          </w:p>
        </w:tc>
      </w:tr>
      <w:tr w:rsidR="00DC61E5" w:rsidRPr="00033D42" w14:paraId="2595B7F9" w14:textId="77777777" w:rsidTr="00DC61E5">
        <w:tc>
          <w:tcPr>
            <w:tcW w:w="2628" w:type="dxa"/>
            <w:tcBorders>
              <w:top w:val="single" w:sz="12" w:space="0" w:color="auto"/>
              <w:left w:val="single" w:sz="12" w:space="0" w:color="auto"/>
              <w:bottom w:val="single" w:sz="12" w:space="0" w:color="auto"/>
              <w:right w:val="single" w:sz="12" w:space="0" w:color="auto"/>
            </w:tcBorders>
          </w:tcPr>
          <w:p w14:paraId="4B68223C" w14:textId="77777777" w:rsidR="00DC61E5" w:rsidRPr="00033D42" w:rsidRDefault="00DC61E5" w:rsidP="00DC61E5">
            <w:r w:rsidRPr="00033D42">
              <w:t>Држављанство</w:t>
            </w:r>
          </w:p>
        </w:tc>
        <w:tc>
          <w:tcPr>
            <w:tcW w:w="6660" w:type="dxa"/>
            <w:tcBorders>
              <w:left w:val="single" w:sz="12" w:space="0" w:color="auto"/>
            </w:tcBorders>
          </w:tcPr>
          <w:p w14:paraId="74F63D2C" w14:textId="77777777" w:rsidR="00DC61E5" w:rsidRPr="00AA0467" w:rsidRDefault="00C07ED5" w:rsidP="00DC61E5">
            <w:pPr>
              <w:rPr>
                <w:lang w:val="sr-Cyrl-CS"/>
              </w:rPr>
            </w:pPr>
            <w:r>
              <w:rPr>
                <w:lang w:val="sr-Cyrl-CS"/>
              </w:rPr>
              <w:t>БиХ</w:t>
            </w:r>
          </w:p>
        </w:tc>
      </w:tr>
      <w:tr w:rsidR="00DC61E5" w:rsidRPr="0035711E" w14:paraId="75ECF898" w14:textId="77777777" w:rsidTr="00DC61E5">
        <w:tc>
          <w:tcPr>
            <w:tcW w:w="2628" w:type="dxa"/>
            <w:tcBorders>
              <w:top w:val="single" w:sz="12" w:space="0" w:color="auto"/>
              <w:left w:val="single" w:sz="12" w:space="0" w:color="auto"/>
              <w:bottom w:val="single" w:sz="12" w:space="0" w:color="auto"/>
              <w:right w:val="single" w:sz="12" w:space="0" w:color="auto"/>
            </w:tcBorders>
          </w:tcPr>
          <w:p w14:paraId="7BBF9003" w14:textId="77777777" w:rsidR="00DC61E5" w:rsidRPr="00033D42" w:rsidRDefault="00DC61E5" w:rsidP="00DC61E5">
            <w:r w:rsidRPr="00033D42">
              <w:t>Звање</w:t>
            </w:r>
          </w:p>
        </w:tc>
        <w:tc>
          <w:tcPr>
            <w:tcW w:w="6660" w:type="dxa"/>
            <w:tcBorders>
              <w:left w:val="single" w:sz="12" w:space="0" w:color="auto"/>
            </w:tcBorders>
          </w:tcPr>
          <w:p w14:paraId="7F04CB02" w14:textId="2529E692" w:rsidR="00DC61E5" w:rsidRPr="00C07ED5" w:rsidRDefault="00B76FFB" w:rsidP="00DC61E5">
            <w:r>
              <w:rPr>
                <w:lang w:val="sr-Cyrl-RS"/>
              </w:rPr>
              <w:t>Редовни</w:t>
            </w:r>
            <w:r w:rsidR="00C07ED5">
              <w:t xml:space="preserve"> професор</w:t>
            </w:r>
          </w:p>
        </w:tc>
      </w:tr>
      <w:tr w:rsidR="00DC61E5" w:rsidRPr="00001EFA" w14:paraId="6DAADCB2" w14:textId="77777777" w:rsidTr="00DC61E5">
        <w:tc>
          <w:tcPr>
            <w:tcW w:w="2628" w:type="dxa"/>
            <w:tcBorders>
              <w:top w:val="single" w:sz="12" w:space="0" w:color="auto"/>
              <w:left w:val="single" w:sz="12" w:space="0" w:color="auto"/>
              <w:bottom w:val="single" w:sz="12" w:space="0" w:color="auto"/>
              <w:right w:val="single" w:sz="12" w:space="0" w:color="auto"/>
            </w:tcBorders>
          </w:tcPr>
          <w:p w14:paraId="1F09DC93" w14:textId="77777777" w:rsidR="00DC61E5" w:rsidRPr="00033D42" w:rsidRDefault="00DC61E5" w:rsidP="00DC61E5">
            <w:r w:rsidRPr="00033D42">
              <w:t>Титула</w:t>
            </w:r>
          </w:p>
        </w:tc>
        <w:tc>
          <w:tcPr>
            <w:tcW w:w="6660" w:type="dxa"/>
            <w:tcBorders>
              <w:left w:val="single" w:sz="12" w:space="0" w:color="auto"/>
            </w:tcBorders>
          </w:tcPr>
          <w:p w14:paraId="585FC8E5" w14:textId="77777777" w:rsidR="00DC61E5" w:rsidRPr="0035711E" w:rsidRDefault="00DC61E5" w:rsidP="00DC61E5">
            <w:pPr>
              <w:rPr>
                <w:lang w:val="sr-Cyrl-CS"/>
              </w:rPr>
            </w:pPr>
          </w:p>
        </w:tc>
      </w:tr>
      <w:tr w:rsidR="00731476" w:rsidRPr="00001EFA" w14:paraId="6870E4C8" w14:textId="77777777" w:rsidTr="00DC61E5">
        <w:tc>
          <w:tcPr>
            <w:tcW w:w="2628" w:type="dxa"/>
            <w:tcBorders>
              <w:top w:val="single" w:sz="12" w:space="0" w:color="auto"/>
              <w:left w:val="single" w:sz="12" w:space="0" w:color="auto"/>
              <w:bottom w:val="single" w:sz="12" w:space="0" w:color="auto"/>
              <w:right w:val="single" w:sz="12" w:space="0" w:color="auto"/>
            </w:tcBorders>
          </w:tcPr>
          <w:p w14:paraId="4EE17AE5" w14:textId="77777777" w:rsidR="00731476" w:rsidRPr="00033D42" w:rsidRDefault="00731476" w:rsidP="00DC61E5">
            <w:r>
              <w:t>Научна област</w:t>
            </w:r>
          </w:p>
        </w:tc>
        <w:tc>
          <w:tcPr>
            <w:tcW w:w="6660" w:type="dxa"/>
            <w:tcBorders>
              <w:left w:val="single" w:sz="12" w:space="0" w:color="auto"/>
            </w:tcBorders>
          </w:tcPr>
          <w:p w14:paraId="3B348220" w14:textId="6676DF13" w:rsidR="00731476" w:rsidRPr="0035711E" w:rsidRDefault="00C07ED5" w:rsidP="00DC61E5">
            <w:pPr>
              <w:rPr>
                <w:lang w:val="sr-Cyrl-CS"/>
              </w:rPr>
            </w:pPr>
            <w:r>
              <w:rPr>
                <w:lang w:val="sr-Cyrl-CS"/>
              </w:rPr>
              <w:t>Хемија</w:t>
            </w:r>
            <w:r w:rsidR="00B76FFB">
              <w:rPr>
                <w:lang w:val="sr-Cyrl-CS"/>
              </w:rPr>
              <w:t>, технолошки процеси и заштита животне средине</w:t>
            </w:r>
          </w:p>
        </w:tc>
      </w:tr>
      <w:tr w:rsidR="00DC61E5" w:rsidRPr="00033D42" w14:paraId="3C35CF52" w14:textId="77777777" w:rsidTr="00DC61E5">
        <w:tc>
          <w:tcPr>
            <w:tcW w:w="2628" w:type="dxa"/>
            <w:tcBorders>
              <w:top w:val="single" w:sz="12" w:space="0" w:color="auto"/>
              <w:left w:val="single" w:sz="12" w:space="0" w:color="auto"/>
              <w:bottom w:val="single" w:sz="12" w:space="0" w:color="auto"/>
              <w:right w:val="single" w:sz="12" w:space="0" w:color="auto"/>
            </w:tcBorders>
          </w:tcPr>
          <w:p w14:paraId="4E05C0B8" w14:textId="77777777" w:rsidR="00DC61E5" w:rsidRPr="00033D42" w:rsidRDefault="00DC61E5" w:rsidP="00DC61E5">
            <w:r w:rsidRPr="00033D42">
              <w:t>Ел.пошта</w:t>
            </w:r>
          </w:p>
        </w:tc>
        <w:tc>
          <w:tcPr>
            <w:tcW w:w="6660" w:type="dxa"/>
            <w:tcBorders>
              <w:left w:val="single" w:sz="12" w:space="0" w:color="auto"/>
            </w:tcBorders>
          </w:tcPr>
          <w:p w14:paraId="4DBF3A8B" w14:textId="77777777" w:rsidR="00DC61E5" w:rsidRPr="00C07ED5" w:rsidRDefault="00C07ED5" w:rsidP="00DC61E5">
            <w:pPr>
              <w:rPr>
                <w:lang w:val="en-GB"/>
              </w:rPr>
            </w:pPr>
            <w:r>
              <w:rPr>
                <w:lang w:val="en-GB"/>
              </w:rPr>
              <w:t>milena.zuza@nubl.org</w:t>
            </w:r>
          </w:p>
        </w:tc>
      </w:tr>
      <w:tr w:rsidR="00DC61E5" w:rsidRPr="00001EFA" w14:paraId="23FDD5E9" w14:textId="77777777" w:rsidTr="00DC61E5">
        <w:tc>
          <w:tcPr>
            <w:tcW w:w="2628" w:type="dxa"/>
            <w:tcBorders>
              <w:top w:val="single" w:sz="12" w:space="0" w:color="auto"/>
              <w:left w:val="single" w:sz="12" w:space="0" w:color="auto"/>
              <w:bottom w:val="single" w:sz="12" w:space="0" w:color="auto"/>
              <w:right w:val="single" w:sz="12" w:space="0" w:color="auto"/>
            </w:tcBorders>
          </w:tcPr>
          <w:p w14:paraId="775F5B0C" w14:textId="77777777" w:rsidR="00DC61E5" w:rsidRPr="00776A78" w:rsidRDefault="00DC61E5" w:rsidP="00DC61E5">
            <w:pPr>
              <w:rPr>
                <w:lang w:val="sr-Cyrl-CS"/>
              </w:rPr>
            </w:pPr>
            <w:r w:rsidRPr="00776A78">
              <w:rPr>
                <w:lang w:val="sr-Cyrl-CS"/>
              </w:rPr>
              <w:t>Институција</w:t>
            </w:r>
          </w:p>
        </w:tc>
        <w:tc>
          <w:tcPr>
            <w:tcW w:w="6660" w:type="dxa"/>
            <w:tcBorders>
              <w:left w:val="single" w:sz="12" w:space="0" w:color="auto"/>
            </w:tcBorders>
          </w:tcPr>
          <w:p w14:paraId="2034C888" w14:textId="77777777" w:rsidR="00DC61E5" w:rsidRPr="00C07ED5" w:rsidRDefault="00C07ED5" w:rsidP="00DC61E5">
            <w:r>
              <w:t>Факултет за екологију, НУБЛ</w:t>
            </w:r>
          </w:p>
        </w:tc>
      </w:tr>
    </w:tbl>
    <w:p w14:paraId="5C041094" w14:textId="77777777" w:rsidR="00164B59" w:rsidRDefault="00164B59" w:rsidP="00164B59">
      <w:pPr>
        <w:rPr>
          <w:sz w:val="22"/>
          <w:szCs w:val="22"/>
          <w:lang w:val="sr-Latn-CS"/>
        </w:rPr>
      </w:pPr>
    </w:p>
    <w:p w14:paraId="22FCDBCD" w14:textId="77777777" w:rsidR="00EC7427" w:rsidRDefault="00EC7427" w:rsidP="00164B59">
      <w:pPr>
        <w:rPr>
          <w:sz w:val="22"/>
          <w:szCs w:val="22"/>
          <w:lang w:val="sr-Latn-CS"/>
        </w:rPr>
      </w:pPr>
    </w:p>
    <w:tbl>
      <w:tblPr>
        <w:tblW w:w="52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9"/>
        <w:gridCol w:w="1752"/>
        <w:gridCol w:w="3510"/>
      </w:tblGrid>
      <w:tr w:rsidR="00EC7427" w:rsidRPr="00033D42" w14:paraId="278ECDE8" w14:textId="77777777" w:rsidTr="005973C2">
        <w:tc>
          <w:tcPr>
            <w:tcW w:w="2093" w:type="pct"/>
          </w:tcPr>
          <w:p w14:paraId="59891FBD" w14:textId="77777777" w:rsidR="00EC7427" w:rsidRPr="001240D0" w:rsidRDefault="00EC7427" w:rsidP="005973C2">
            <w:pPr>
              <w:pStyle w:val="Tijeloteksta2"/>
              <w:rPr>
                <w:b/>
                <w:bCs/>
              </w:rPr>
            </w:pPr>
            <w:r w:rsidRPr="001240D0">
              <w:rPr>
                <w:b/>
                <w:bCs/>
              </w:rPr>
              <w:t>Наставно</w:t>
            </w:r>
            <w:r w:rsidRPr="001240D0">
              <w:rPr>
                <w:b/>
                <w:bCs/>
                <w:lang w:val="sr-Latn-CS"/>
              </w:rPr>
              <w:t>/</w:t>
            </w:r>
            <w:proofErr w:type="spellStart"/>
            <w:r w:rsidRPr="001240D0">
              <w:rPr>
                <w:b/>
                <w:bCs/>
                <w:lang w:val="sr-Latn-CS"/>
              </w:rPr>
              <w:t>научно</w:t>
            </w:r>
            <w:proofErr w:type="spellEnd"/>
            <w:r w:rsidRPr="001240D0">
              <w:rPr>
                <w:b/>
                <w:bCs/>
                <w:lang w:val="sr-Latn-CS"/>
              </w:rPr>
              <w:t xml:space="preserve"> </w:t>
            </w:r>
            <w:proofErr w:type="spellStart"/>
            <w:r w:rsidRPr="001240D0">
              <w:rPr>
                <w:b/>
                <w:bCs/>
                <w:lang w:val="sr-Latn-CS"/>
              </w:rPr>
              <w:t>звање</w:t>
            </w:r>
            <w:proofErr w:type="spellEnd"/>
          </w:p>
        </w:tc>
        <w:tc>
          <w:tcPr>
            <w:tcW w:w="968" w:type="pct"/>
          </w:tcPr>
          <w:p w14:paraId="7C936E72" w14:textId="77777777" w:rsidR="00EC7427" w:rsidRPr="001240D0" w:rsidRDefault="00EC7427" w:rsidP="005973C2">
            <w:pPr>
              <w:pStyle w:val="Naslov1"/>
              <w:spacing w:before="0" w:after="0"/>
              <w:jc w:val="center"/>
              <w:rPr>
                <w:rFonts w:ascii="Times New Roman" w:hAnsi="Times New Roman"/>
                <w:sz w:val="24"/>
                <w:szCs w:val="24"/>
              </w:rPr>
            </w:pPr>
            <w:r w:rsidRPr="001240D0">
              <w:rPr>
                <w:rFonts w:ascii="Times New Roman" w:hAnsi="Times New Roman"/>
                <w:bCs w:val="0"/>
                <w:sz w:val="24"/>
                <w:szCs w:val="24"/>
              </w:rPr>
              <w:t>Датум избора</w:t>
            </w:r>
            <w:r w:rsidRPr="001240D0">
              <w:rPr>
                <w:rFonts w:ascii="Times New Roman" w:hAnsi="Times New Roman"/>
                <w:sz w:val="24"/>
                <w:szCs w:val="24"/>
              </w:rPr>
              <w:t xml:space="preserve"> (реизбора)</w:t>
            </w:r>
          </w:p>
        </w:tc>
        <w:tc>
          <w:tcPr>
            <w:tcW w:w="1939" w:type="pct"/>
          </w:tcPr>
          <w:p w14:paraId="3F0114FC" w14:textId="77777777" w:rsidR="00EC7427" w:rsidRPr="001240D0" w:rsidRDefault="00EC7427" w:rsidP="005973C2">
            <w:pPr>
              <w:pStyle w:val="Naslov1"/>
              <w:spacing w:before="0" w:after="0"/>
              <w:jc w:val="center"/>
              <w:rPr>
                <w:rFonts w:ascii="Times New Roman" w:hAnsi="Times New Roman"/>
                <w:sz w:val="24"/>
                <w:szCs w:val="24"/>
              </w:rPr>
            </w:pPr>
            <w:r w:rsidRPr="001240D0">
              <w:rPr>
                <w:rFonts w:ascii="Times New Roman" w:hAnsi="Times New Roman"/>
                <w:sz w:val="24"/>
                <w:szCs w:val="24"/>
              </w:rPr>
              <w:t>Универзитет / Институт</w:t>
            </w:r>
          </w:p>
        </w:tc>
      </w:tr>
      <w:tr w:rsidR="00EC7427" w:rsidRPr="00EF0FDC" w14:paraId="532E6995" w14:textId="77777777" w:rsidTr="005973C2">
        <w:tc>
          <w:tcPr>
            <w:tcW w:w="2093" w:type="pct"/>
          </w:tcPr>
          <w:p w14:paraId="2C7E0643" w14:textId="75DB4B9E" w:rsidR="00EC7427" w:rsidRPr="001240D0" w:rsidRDefault="00B76FFB" w:rsidP="005973C2">
            <w:pPr>
              <w:pStyle w:val="Naslov1"/>
              <w:spacing w:before="0" w:after="0"/>
              <w:jc w:val="center"/>
              <w:rPr>
                <w:rFonts w:ascii="Times New Roman" w:hAnsi="Times New Roman"/>
                <w:b w:val="0"/>
                <w:sz w:val="24"/>
                <w:szCs w:val="24"/>
                <w:lang w:val="sr-Cyrl-CS"/>
              </w:rPr>
            </w:pPr>
            <w:r>
              <w:rPr>
                <w:rFonts w:ascii="Times New Roman" w:hAnsi="Times New Roman"/>
                <w:b w:val="0"/>
                <w:sz w:val="24"/>
                <w:szCs w:val="24"/>
                <w:lang w:val="sr-Cyrl-CS"/>
              </w:rPr>
              <w:t xml:space="preserve">Редовни </w:t>
            </w:r>
            <w:r w:rsidR="00C07ED5">
              <w:rPr>
                <w:rFonts w:ascii="Times New Roman" w:hAnsi="Times New Roman"/>
                <w:b w:val="0"/>
                <w:sz w:val="24"/>
                <w:szCs w:val="24"/>
                <w:lang w:val="sr-Cyrl-CS"/>
              </w:rPr>
              <w:t>професор</w:t>
            </w:r>
          </w:p>
        </w:tc>
        <w:tc>
          <w:tcPr>
            <w:tcW w:w="968" w:type="pct"/>
          </w:tcPr>
          <w:p w14:paraId="79C30F07" w14:textId="4AA2A469" w:rsidR="00EC7427" w:rsidRPr="001240D0" w:rsidRDefault="00C07ED5" w:rsidP="005973C2">
            <w:pPr>
              <w:pStyle w:val="Naslov1"/>
              <w:spacing w:before="0" w:after="0"/>
              <w:jc w:val="center"/>
              <w:rPr>
                <w:rFonts w:ascii="Times New Roman" w:hAnsi="Times New Roman"/>
                <w:b w:val="0"/>
                <w:sz w:val="24"/>
                <w:szCs w:val="24"/>
                <w:lang w:val="sr-Cyrl-CS"/>
              </w:rPr>
            </w:pPr>
            <w:r>
              <w:rPr>
                <w:rFonts w:ascii="Times New Roman" w:hAnsi="Times New Roman"/>
                <w:b w:val="0"/>
                <w:sz w:val="24"/>
                <w:szCs w:val="24"/>
                <w:lang w:val="sr-Cyrl-CS"/>
              </w:rPr>
              <w:t>04.</w:t>
            </w:r>
            <w:r w:rsidR="00B76FFB">
              <w:rPr>
                <w:rFonts w:ascii="Times New Roman" w:hAnsi="Times New Roman"/>
                <w:b w:val="0"/>
                <w:sz w:val="24"/>
                <w:szCs w:val="24"/>
                <w:lang w:val="sr-Cyrl-CS"/>
              </w:rPr>
              <w:t>05.</w:t>
            </w:r>
            <w:r>
              <w:rPr>
                <w:rFonts w:ascii="Times New Roman" w:hAnsi="Times New Roman"/>
                <w:b w:val="0"/>
                <w:sz w:val="24"/>
                <w:szCs w:val="24"/>
                <w:lang w:val="sr-Cyrl-CS"/>
              </w:rPr>
              <w:t>20</w:t>
            </w:r>
            <w:r w:rsidR="00B76FFB">
              <w:rPr>
                <w:rFonts w:ascii="Times New Roman" w:hAnsi="Times New Roman"/>
                <w:b w:val="0"/>
                <w:sz w:val="24"/>
                <w:szCs w:val="24"/>
                <w:lang w:val="sr-Cyrl-CS"/>
              </w:rPr>
              <w:t>23</w:t>
            </w:r>
            <w:r>
              <w:rPr>
                <w:rFonts w:ascii="Times New Roman" w:hAnsi="Times New Roman"/>
                <w:b w:val="0"/>
                <w:sz w:val="24"/>
                <w:szCs w:val="24"/>
                <w:lang w:val="sr-Cyrl-CS"/>
              </w:rPr>
              <w:t>.</w:t>
            </w:r>
          </w:p>
        </w:tc>
        <w:tc>
          <w:tcPr>
            <w:tcW w:w="1939" w:type="pct"/>
          </w:tcPr>
          <w:p w14:paraId="4B2485D0" w14:textId="77777777" w:rsidR="00EC7427" w:rsidRPr="001240D0" w:rsidRDefault="00C07ED5" w:rsidP="005973C2">
            <w:pPr>
              <w:pStyle w:val="Naslov1"/>
              <w:spacing w:before="0" w:after="0"/>
              <w:jc w:val="center"/>
              <w:rPr>
                <w:rFonts w:ascii="Times New Roman" w:hAnsi="Times New Roman"/>
                <w:b w:val="0"/>
                <w:sz w:val="24"/>
                <w:szCs w:val="24"/>
                <w:lang w:val="sr-Cyrl-CS"/>
              </w:rPr>
            </w:pPr>
            <w:r>
              <w:rPr>
                <w:rFonts w:ascii="Times New Roman" w:hAnsi="Times New Roman"/>
                <w:b w:val="0"/>
                <w:sz w:val="24"/>
                <w:szCs w:val="24"/>
                <w:lang w:val="sr-Cyrl-CS"/>
              </w:rPr>
              <w:t>Мегатренд универзитет</w:t>
            </w:r>
          </w:p>
        </w:tc>
      </w:tr>
    </w:tbl>
    <w:p w14:paraId="2DFA7E69" w14:textId="77777777" w:rsidR="00EC7427" w:rsidRPr="00B76FFB" w:rsidRDefault="00EC7427" w:rsidP="00164B59">
      <w:pPr>
        <w:rPr>
          <w:sz w:val="22"/>
          <w:szCs w:val="22"/>
          <w:lang w:val="en-US"/>
        </w:rPr>
      </w:pPr>
    </w:p>
    <w:p w14:paraId="7DD05B61" w14:textId="77777777" w:rsidR="00B9615F" w:rsidRPr="004E59DC" w:rsidRDefault="00B9615F" w:rsidP="00DC61E5">
      <w:pPr>
        <w:jc w:val="both"/>
        <w:rPr>
          <w:b/>
          <w:sz w:val="22"/>
          <w:szCs w:val="22"/>
          <w:lang w:val="sr-Latn-BA"/>
        </w:rPr>
      </w:pPr>
    </w:p>
    <w:p w14:paraId="3D4EA541" w14:textId="77777777" w:rsidR="00DC61E5" w:rsidRDefault="00FA05A5" w:rsidP="00DC61E5">
      <w:pPr>
        <w:jc w:val="both"/>
        <w:rPr>
          <w:b/>
          <w:sz w:val="22"/>
          <w:szCs w:val="22"/>
          <w:lang w:val="sr-Cyrl-CS"/>
        </w:rPr>
      </w:pPr>
      <w:r>
        <w:rPr>
          <w:b/>
          <w:sz w:val="22"/>
          <w:szCs w:val="22"/>
          <w:lang w:val="sr-Latn-CS"/>
        </w:rPr>
        <w:t>Образовање</w:t>
      </w:r>
    </w:p>
    <w:p w14:paraId="0D26829C" w14:textId="77777777" w:rsidR="00FC0A85" w:rsidRPr="00FC0A85" w:rsidRDefault="00FC0A85" w:rsidP="00DC61E5">
      <w:pPr>
        <w:jc w:val="both"/>
        <w:rPr>
          <w:b/>
          <w:sz w:val="22"/>
          <w:szCs w:val="22"/>
          <w:lang w:val="sr-Cyrl-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660"/>
      </w:tblGrid>
      <w:tr w:rsidR="00FC0A85" w:rsidRPr="00033D42" w14:paraId="18E4160D" w14:textId="77777777" w:rsidTr="00CD71B8">
        <w:trPr>
          <w:cantSplit/>
          <w:trHeight w:val="424"/>
        </w:trPr>
        <w:tc>
          <w:tcPr>
            <w:tcW w:w="9288" w:type="dxa"/>
            <w:gridSpan w:val="2"/>
            <w:tcBorders>
              <w:top w:val="single" w:sz="12" w:space="0" w:color="auto"/>
              <w:left w:val="single" w:sz="12" w:space="0" w:color="auto"/>
              <w:bottom w:val="single" w:sz="12" w:space="0" w:color="auto"/>
            </w:tcBorders>
          </w:tcPr>
          <w:p w14:paraId="196D65E7" w14:textId="77777777" w:rsidR="00FC0A85" w:rsidRPr="00033D42" w:rsidRDefault="00FC0A85" w:rsidP="0079634A">
            <w:pPr>
              <w:rPr>
                <w:b/>
                <w:bCs/>
              </w:rPr>
            </w:pPr>
            <w:r w:rsidRPr="00033D42">
              <w:rPr>
                <w:b/>
                <w:bCs/>
              </w:rPr>
              <w:t xml:space="preserve">ДИПЛОМА ОСНОВНИХ СТУДИЈА </w:t>
            </w:r>
          </w:p>
          <w:p w14:paraId="14EB107C" w14:textId="77777777" w:rsidR="00FC0A85" w:rsidRPr="00033D42" w:rsidRDefault="00FC0A85" w:rsidP="0079634A"/>
        </w:tc>
      </w:tr>
      <w:tr w:rsidR="00FC0A85" w:rsidRPr="00033D42" w14:paraId="17660F88" w14:textId="77777777" w:rsidTr="00CD71B8">
        <w:tc>
          <w:tcPr>
            <w:tcW w:w="2628" w:type="dxa"/>
            <w:tcBorders>
              <w:top w:val="single" w:sz="12" w:space="0" w:color="auto"/>
              <w:left w:val="single" w:sz="12" w:space="0" w:color="auto"/>
              <w:bottom w:val="single" w:sz="12" w:space="0" w:color="auto"/>
              <w:right w:val="single" w:sz="12" w:space="0" w:color="auto"/>
            </w:tcBorders>
          </w:tcPr>
          <w:p w14:paraId="012EC2A0" w14:textId="77777777" w:rsidR="00FC0A85" w:rsidRPr="00033D42" w:rsidRDefault="00FC0A85" w:rsidP="0079634A">
            <w:r w:rsidRPr="00033D42">
              <w:t>Похађао/ла од-до</w:t>
            </w:r>
          </w:p>
        </w:tc>
        <w:tc>
          <w:tcPr>
            <w:tcW w:w="6660" w:type="dxa"/>
            <w:tcBorders>
              <w:left w:val="single" w:sz="12" w:space="0" w:color="auto"/>
            </w:tcBorders>
          </w:tcPr>
          <w:p w14:paraId="79ED15B1" w14:textId="77777777" w:rsidR="00FC0A85" w:rsidRPr="00C07ED5" w:rsidRDefault="00C07ED5" w:rsidP="004E59DC">
            <w:r>
              <w:t>1999-2004</w:t>
            </w:r>
            <w:r w:rsidR="00EC21C8">
              <w:t>.</w:t>
            </w:r>
          </w:p>
        </w:tc>
      </w:tr>
      <w:tr w:rsidR="00FC0A85" w:rsidRPr="00033D42" w14:paraId="7E0CD181" w14:textId="77777777" w:rsidTr="00CD71B8">
        <w:tc>
          <w:tcPr>
            <w:tcW w:w="2628" w:type="dxa"/>
            <w:tcBorders>
              <w:top w:val="single" w:sz="12" w:space="0" w:color="auto"/>
              <w:left w:val="single" w:sz="12" w:space="0" w:color="auto"/>
              <w:bottom w:val="single" w:sz="12" w:space="0" w:color="auto"/>
              <w:right w:val="single" w:sz="12" w:space="0" w:color="auto"/>
            </w:tcBorders>
          </w:tcPr>
          <w:p w14:paraId="416E8662" w14:textId="77777777" w:rsidR="00FC0A85" w:rsidRPr="00033D42" w:rsidRDefault="00FC0A85" w:rsidP="0079634A">
            <w:r w:rsidRPr="00033D42">
              <w:t>Мјесто</w:t>
            </w:r>
          </w:p>
        </w:tc>
        <w:tc>
          <w:tcPr>
            <w:tcW w:w="6660" w:type="dxa"/>
            <w:tcBorders>
              <w:left w:val="single" w:sz="12" w:space="0" w:color="auto"/>
            </w:tcBorders>
          </w:tcPr>
          <w:p w14:paraId="48263D5C" w14:textId="77777777" w:rsidR="00FC0A85" w:rsidRPr="00766519" w:rsidRDefault="00C07ED5" w:rsidP="0079634A">
            <w:pPr>
              <w:rPr>
                <w:lang w:val="sr-Cyrl-CS"/>
              </w:rPr>
            </w:pPr>
            <w:r>
              <w:rPr>
                <w:lang w:val="sr-Cyrl-CS"/>
              </w:rPr>
              <w:t>Београд</w:t>
            </w:r>
          </w:p>
        </w:tc>
      </w:tr>
      <w:tr w:rsidR="00FC0A85" w:rsidRPr="00001EFA" w14:paraId="32187F1B" w14:textId="77777777" w:rsidTr="00CD71B8">
        <w:tc>
          <w:tcPr>
            <w:tcW w:w="2628" w:type="dxa"/>
            <w:tcBorders>
              <w:top w:val="single" w:sz="12" w:space="0" w:color="auto"/>
              <w:left w:val="single" w:sz="12" w:space="0" w:color="auto"/>
              <w:bottom w:val="single" w:sz="12" w:space="0" w:color="auto"/>
              <w:right w:val="single" w:sz="12" w:space="0" w:color="auto"/>
            </w:tcBorders>
          </w:tcPr>
          <w:p w14:paraId="4CCE2EF5" w14:textId="77777777" w:rsidR="00FC0A85" w:rsidRPr="00033D42" w:rsidRDefault="00FC0A85" w:rsidP="0079634A">
            <w:r w:rsidRPr="00033D42">
              <w:t>Факултет/Универзитет</w:t>
            </w:r>
          </w:p>
        </w:tc>
        <w:tc>
          <w:tcPr>
            <w:tcW w:w="6660" w:type="dxa"/>
            <w:tcBorders>
              <w:left w:val="single" w:sz="12" w:space="0" w:color="auto"/>
            </w:tcBorders>
          </w:tcPr>
          <w:p w14:paraId="1CEC58D4" w14:textId="77777777" w:rsidR="00FC0A85" w:rsidRPr="00766519" w:rsidRDefault="00C07ED5" w:rsidP="0079634A">
            <w:pPr>
              <w:rPr>
                <w:lang w:val="sr-Cyrl-CS"/>
              </w:rPr>
            </w:pPr>
            <w:r>
              <w:rPr>
                <w:lang w:val="sr-Cyrl-CS"/>
              </w:rPr>
              <w:t>Технолошко-металуршки</w:t>
            </w:r>
            <w:r w:rsidR="00EC21C8">
              <w:rPr>
                <w:lang w:val="sr-Cyrl-CS"/>
              </w:rPr>
              <w:t xml:space="preserve"> факултет/Универзитет у Београду</w:t>
            </w:r>
          </w:p>
        </w:tc>
      </w:tr>
      <w:tr w:rsidR="00FC0A85" w:rsidRPr="00001EFA" w14:paraId="0B84F59B" w14:textId="77777777" w:rsidTr="00CD71B8">
        <w:tc>
          <w:tcPr>
            <w:tcW w:w="2628" w:type="dxa"/>
            <w:tcBorders>
              <w:top w:val="single" w:sz="12" w:space="0" w:color="auto"/>
              <w:left w:val="single" w:sz="12" w:space="0" w:color="auto"/>
              <w:bottom w:val="single" w:sz="12" w:space="0" w:color="auto"/>
              <w:right w:val="single" w:sz="12" w:space="0" w:color="auto"/>
            </w:tcBorders>
          </w:tcPr>
          <w:p w14:paraId="70D0EA39" w14:textId="77777777" w:rsidR="00FC0A85" w:rsidRPr="00033D42" w:rsidRDefault="00FC0A85" w:rsidP="0079634A">
            <w:r w:rsidRPr="00033D42">
              <w:lastRenderedPageBreak/>
              <w:t>Наслов дипломског рада</w:t>
            </w:r>
          </w:p>
        </w:tc>
        <w:tc>
          <w:tcPr>
            <w:tcW w:w="6660" w:type="dxa"/>
            <w:tcBorders>
              <w:left w:val="single" w:sz="12" w:space="0" w:color="auto"/>
            </w:tcBorders>
          </w:tcPr>
          <w:p w14:paraId="19B68E7C" w14:textId="77777777" w:rsidR="00FC0A85" w:rsidRPr="00A42D14" w:rsidRDefault="00C07ED5" w:rsidP="00A42D14">
            <w:pPr>
              <w:rPr>
                <w:lang w:val="sr-Latn-BA"/>
              </w:rPr>
            </w:pPr>
            <w:r w:rsidRPr="001B461F">
              <w:t>Имобилизација липазе из</w:t>
            </w:r>
            <w:r w:rsidRPr="001B461F">
              <w:rPr>
                <w:lang w:val="ru-RU"/>
              </w:rPr>
              <w:t xml:space="preserve"> </w:t>
            </w:r>
            <w:r w:rsidRPr="001B461F">
              <w:rPr>
                <w:i/>
                <w:iCs/>
              </w:rPr>
              <w:t>Candida</w:t>
            </w:r>
            <w:r w:rsidRPr="001B461F">
              <w:rPr>
                <w:i/>
                <w:iCs/>
                <w:lang w:val="ru-RU"/>
              </w:rPr>
              <w:t xml:space="preserve"> </w:t>
            </w:r>
            <w:r w:rsidRPr="001B461F">
              <w:rPr>
                <w:i/>
                <w:iCs/>
              </w:rPr>
              <w:t>rugosa</w:t>
            </w:r>
            <w:r w:rsidRPr="001B461F">
              <w:rPr>
                <w:lang w:val="ru-RU"/>
              </w:rPr>
              <w:t xml:space="preserve"> </w:t>
            </w:r>
            <w:r w:rsidRPr="001B461F">
              <w:t>у</w:t>
            </w:r>
            <w:r w:rsidRPr="001B461F">
              <w:rPr>
                <w:lang w:val="ru-RU"/>
              </w:rPr>
              <w:t xml:space="preserve"> </w:t>
            </w:r>
            <w:r w:rsidRPr="001B461F">
              <w:t>ПВА</w:t>
            </w:r>
            <w:r w:rsidRPr="001B461F">
              <w:rPr>
                <w:lang w:val="ru-RU"/>
              </w:rPr>
              <w:t>-</w:t>
            </w:r>
            <w:r w:rsidRPr="001B461F">
              <w:t>алгинатне честице</w:t>
            </w:r>
          </w:p>
        </w:tc>
      </w:tr>
      <w:tr w:rsidR="00CD71B8" w:rsidRPr="00001EFA" w14:paraId="05E0C2AC" w14:textId="77777777" w:rsidTr="00CD71B8">
        <w:tc>
          <w:tcPr>
            <w:tcW w:w="2628" w:type="dxa"/>
            <w:tcBorders>
              <w:top w:val="single" w:sz="12" w:space="0" w:color="auto"/>
              <w:left w:val="single" w:sz="12" w:space="0" w:color="auto"/>
              <w:bottom w:val="single" w:sz="12" w:space="0" w:color="auto"/>
              <w:right w:val="single" w:sz="12" w:space="0" w:color="auto"/>
            </w:tcBorders>
          </w:tcPr>
          <w:p w14:paraId="06CEE486" w14:textId="77777777" w:rsidR="00CD71B8" w:rsidRPr="00CD71B8" w:rsidRDefault="00CD71B8" w:rsidP="0079634A">
            <w:r>
              <w:t>Стечено звање</w:t>
            </w:r>
          </w:p>
        </w:tc>
        <w:tc>
          <w:tcPr>
            <w:tcW w:w="6660" w:type="dxa"/>
            <w:tcBorders>
              <w:left w:val="single" w:sz="12" w:space="0" w:color="auto"/>
            </w:tcBorders>
          </w:tcPr>
          <w:p w14:paraId="4A219869" w14:textId="77777777" w:rsidR="00CD71B8" w:rsidRPr="00766519" w:rsidRDefault="00C07ED5" w:rsidP="0079634A">
            <w:pPr>
              <w:rPr>
                <w:lang w:val="sr-Cyrl-CS"/>
              </w:rPr>
            </w:pPr>
            <w:r>
              <w:rPr>
                <w:lang w:val="sr-Cyrl-CS"/>
              </w:rPr>
              <w:t>Дипломирани инжењер технологије за биохемијско инжењерство и биотехнологију</w:t>
            </w:r>
          </w:p>
        </w:tc>
      </w:tr>
      <w:tr w:rsidR="00FC0A85" w:rsidRPr="00033D42" w14:paraId="392ED2E8" w14:textId="77777777" w:rsidTr="00CD71B8">
        <w:trPr>
          <w:cantSplit/>
          <w:trHeight w:val="505"/>
        </w:trPr>
        <w:tc>
          <w:tcPr>
            <w:tcW w:w="9288" w:type="dxa"/>
            <w:gridSpan w:val="2"/>
            <w:tcBorders>
              <w:top w:val="single" w:sz="12" w:space="0" w:color="auto"/>
              <w:left w:val="single" w:sz="12" w:space="0" w:color="auto"/>
              <w:bottom w:val="single" w:sz="12" w:space="0" w:color="auto"/>
            </w:tcBorders>
          </w:tcPr>
          <w:p w14:paraId="1A9901C0" w14:textId="77777777" w:rsidR="00FC0A85" w:rsidRPr="00033D42" w:rsidRDefault="00FC0A85" w:rsidP="0079634A">
            <w:pPr>
              <w:rPr>
                <w:b/>
                <w:bCs/>
              </w:rPr>
            </w:pPr>
            <w:r w:rsidRPr="00033D42">
              <w:rPr>
                <w:b/>
                <w:bCs/>
              </w:rPr>
              <w:t>МАГИСТАРСКА ТЕЗА</w:t>
            </w:r>
          </w:p>
          <w:p w14:paraId="7AE4DE3D" w14:textId="77777777" w:rsidR="00FC0A85" w:rsidRPr="00033D42" w:rsidRDefault="00FC0A85" w:rsidP="0079634A"/>
        </w:tc>
      </w:tr>
      <w:tr w:rsidR="00FC0A85" w:rsidRPr="00033D42" w14:paraId="0F18F86D" w14:textId="77777777" w:rsidTr="00CD71B8">
        <w:tc>
          <w:tcPr>
            <w:tcW w:w="2628" w:type="dxa"/>
            <w:tcBorders>
              <w:top w:val="single" w:sz="12" w:space="0" w:color="auto"/>
              <w:left w:val="single" w:sz="12" w:space="0" w:color="auto"/>
              <w:bottom w:val="single" w:sz="12" w:space="0" w:color="auto"/>
              <w:right w:val="single" w:sz="12" w:space="0" w:color="auto"/>
            </w:tcBorders>
          </w:tcPr>
          <w:p w14:paraId="545DD4CA" w14:textId="77777777" w:rsidR="00FC0A85" w:rsidRPr="00033D42" w:rsidRDefault="00FC0A85" w:rsidP="0079634A">
            <w:r w:rsidRPr="00033D42">
              <w:t>Година пријављивања</w:t>
            </w:r>
          </w:p>
        </w:tc>
        <w:tc>
          <w:tcPr>
            <w:tcW w:w="6660" w:type="dxa"/>
            <w:tcBorders>
              <w:left w:val="single" w:sz="12" w:space="0" w:color="auto"/>
            </w:tcBorders>
          </w:tcPr>
          <w:p w14:paraId="2EB9204D" w14:textId="77777777" w:rsidR="00FC0A85" w:rsidRPr="00766519" w:rsidRDefault="00C07ED5" w:rsidP="0079634A">
            <w:pPr>
              <w:rPr>
                <w:lang w:val="sr-Cyrl-CS"/>
              </w:rPr>
            </w:pPr>
            <w:r>
              <w:rPr>
                <w:lang w:val="sr-Cyrl-CS"/>
              </w:rPr>
              <w:t>-</w:t>
            </w:r>
          </w:p>
        </w:tc>
      </w:tr>
      <w:tr w:rsidR="00FC0A85" w:rsidRPr="00033D42" w14:paraId="1BC52FD8" w14:textId="77777777" w:rsidTr="00CD71B8">
        <w:tc>
          <w:tcPr>
            <w:tcW w:w="2628" w:type="dxa"/>
            <w:tcBorders>
              <w:top w:val="single" w:sz="12" w:space="0" w:color="auto"/>
              <w:left w:val="single" w:sz="12" w:space="0" w:color="auto"/>
              <w:bottom w:val="single" w:sz="12" w:space="0" w:color="auto"/>
              <w:right w:val="single" w:sz="12" w:space="0" w:color="auto"/>
            </w:tcBorders>
          </w:tcPr>
          <w:p w14:paraId="4BFF27E4" w14:textId="77777777" w:rsidR="00FC0A85" w:rsidRPr="00033D42" w:rsidRDefault="00CD71B8" w:rsidP="0079634A">
            <w:r>
              <w:t>Година</w:t>
            </w:r>
            <w:r w:rsidR="00FC0A85" w:rsidRPr="00033D42">
              <w:t xml:space="preserve"> одбране</w:t>
            </w:r>
          </w:p>
        </w:tc>
        <w:tc>
          <w:tcPr>
            <w:tcW w:w="6660" w:type="dxa"/>
            <w:tcBorders>
              <w:left w:val="single" w:sz="12" w:space="0" w:color="auto"/>
            </w:tcBorders>
          </w:tcPr>
          <w:p w14:paraId="16AA3BCF" w14:textId="77777777" w:rsidR="00FC0A85" w:rsidRPr="00766519" w:rsidRDefault="00C07ED5" w:rsidP="0079634A">
            <w:pPr>
              <w:rPr>
                <w:lang w:val="sr-Cyrl-CS"/>
              </w:rPr>
            </w:pPr>
            <w:r>
              <w:rPr>
                <w:lang w:val="sr-Cyrl-CS"/>
              </w:rPr>
              <w:t>-</w:t>
            </w:r>
          </w:p>
        </w:tc>
      </w:tr>
      <w:tr w:rsidR="00FC0A85" w:rsidRPr="00001EFA" w14:paraId="1F1B5015" w14:textId="77777777" w:rsidTr="00CD71B8">
        <w:tc>
          <w:tcPr>
            <w:tcW w:w="2628" w:type="dxa"/>
            <w:tcBorders>
              <w:top w:val="single" w:sz="12" w:space="0" w:color="auto"/>
              <w:left w:val="single" w:sz="12" w:space="0" w:color="auto"/>
              <w:bottom w:val="single" w:sz="12" w:space="0" w:color="auto"/>
              <w:right w:val="single" w:sz="12" w:space="0" w:color="auto"/>
            </w:tcBorders>
          </w:tcPr>
          <w:p w14:paraId="76C93B6C" w14:textId="77777777" w:rsidR="00FC0A85" w:rsidRPr="00033D42" w:rsidRDefault="00FC0A85" w:rsidP="0079634A">
            <w:r w:rsidRPr="00033D42">
              <w:t>Институција/ Универзитет</w:t>
            </w:r>
          </w:p>
        </w:tc>
        <w:tc>
          <w:tcPr>
            <w:tcW w:w="6660" w:type="dxa"/>
            <w:tcBorders>
              <w:left w:val="single" w:sz="12" w:space="0" w:color="auto"/>
            </w:tcBorders>
          </w:tcPr>
          <w:p w14:paraId="20F982CA" w14:textId="77777777" w:rsidR="00FC0A85" w:rsidRPr="00766519" w:rsidRDefault="00C07ED5" w:rsidP="0079634A">
            <w:pPr>
              <w:jc w:val="both"/>
              <w:rPr>
                <w:lang w:val="sr-Cyrl-CS"/>
              </w:rPr>
            </w:pPr>
            <w:r>
              <w:rPr>
                <w:lang w:val="sr-Cyrl-CS"/>
              </w:rPr>
              <w:t>-</w:t>
            </w:r>
          </w:p>
        </w:tc>
      </w:tr>
      <w:tr w:rsidR="00FC0A85" w:rsidRPr="00033D42" w14:paraId="7307490C" w14:textId="77777777" w:rsidTr="00CD71B8">
        <w:tc>
          <w:tcPr>
            <w:tcW w:w="2628" w:type="dxa"/>
            <w:tcBorders>
              <w:top w:val="single" w:sz="12" w:space="0" w:color="auto"/>
              <w:left w:val="single" w:sz="12" w:space="0" w:color="auto"/>
              <w:bottom w:val="single" w:sz="12" w:space="0" w:color="auto"/>
              <w:right w:val="single" w:sz="12" w:space="0" w:color="auto"/>
            </w:tcBorders>
          </w:tcPr>
          <w:p w14:paraId="75DC0127" w14:textId="77777777" w:rsidR="00FC0A85" w:rsidRPr="00033D42" w:rsidRDefault="00FC0A85" w:rsidP="0079634A">
            <w:r w:rsidRPr="00033D42">
              <w:t>Град /Др</w:t>
            </w:r>
            <w:r w:rsidRPr="00033D42">
              <w:rPr>
                <w:lang w:val="sr-Latn-CS"/>
              </w:rPr>
              <w:t>ж</w:t>
            </w:r>
            <w:r w:rsidRPr="00033D42">
              <w:t>ава</w:t>
            </w:r>
          </w:p>
        </w:tc>
        <w:tc>
          <w:tcPr>
            <w:tcW w:w="6660" w:type="dxa"/>
            <w:tcBorders>
              <w:left w:val="single" w:sz="12" w:space="0" w:color="auto"/>
            </w:tcBorders>
          </w:tcPr>
          <w:p w14:paraId="142538F8" w14:textId="77777777" w:rsidR="00FC0A85" w:rsidRPr="00766519" w:rsidRDefault="00C07ED5" w:rsidP="0079634A">
            <w:pPr>
              <w:rPr>
                <w:lang w:val="sr-Cyrl-CS"/>
              </w:rPr>
            </w:pPr>
            <w:r>
              <w:rPr>
                <w:lang w:val="sr-Cyrl-CS"/>
              </w:rPr>
              <w:t>-</w:t>
            </w:r>
          </w:p>
        </w:tc>
      </w:tr>
      <w:tr w:rsidR="00FC0A85" w:rsidRPr="00001EFA" w14:paraId="1002CC40" w14:textId="77777777" w:rsidTr="00CD71B8">
        <w:tc>
          <w:tcPr>
            <w:tcW w:w="2628" w:type="dxa"/>
            <w:tcBorders>
              <w:top w:val="single" w:sz="12" w:space="0" w:color="auto"/>
              <w:left w:val="single" w:sz="12" w:space="0" w:color="auto"/>
              <w:bottom w:val="single" w:sz="12" w:space="0" w:color="auto"/>
              <w:right w:val="single" w:sz="12" w:space="0" w:color="auto"/>
            </w:tcBorders>
          </w:tcPr>
          <w:p w14:paraId="798A5215" w14:textId="77777777" w:rsidR="00FC0A85" w:rsidRPr="00033D42" w:rsidRDefault="00FC0A85" w:rsidP="0079634A">
            <w:pPr>
              <w:rPr>
                <w:lang w:val="sl-SI"/>
              </w:rPr>
            </w:pPr>
            <w:r w:rsidRPr="00033D42">
              <w:rPr>
                <w:lang w:val="sl-SI"/>
              </w:rPr>
              <w:t>Стечено научно звање</w:t>
            </w:r>
          </w:p>
        </w:tc>
        <w:tc>
          <w:tcPr>
            <w:tcW w:w="6660" w:type="dxa"/>
            <w:tcBorders>
              <w:left w:val="single" w:sz="12" w:space="0" w:color="auto"/>
            </w:tcBorders>
          </w:tcPr>
          <w:p w14:paraId="4A7BF214" w14:textId="77777777" w:rsidR="00FC0A85" w:rsidRPr="00001EFA" w:rsidRDefault="00C07ED5" w:rsidP="0079634A">
            <w:pPr>
              <w:rPr>
                <w:b/>
                <w:lang w:val="ru-RU"/>
              </w:rPr>
            </w:pPr>
            <w:r>
              <w:rPr>
                <w:b/>
                <w:lang w:val="ru-RU"/>
              </w:rPr>
              <w:t>-</w:t>
            </w:r>
          </w:p>
        </w:tc>
      </w:tr>
      <w:tr w:rsidR="00FC0A85" w:rsidRPr="00033D42" w14:paraId="17BE22BD" w14:textId="77777777" w:rsidTr="00CD71B8">
        <w:trPr>
          <w:cantSplit/>
          <w:trHeight w:val="532"/>
        </w:trPr>
        <w:tc>
          <w:tcPr>
            <w:tcW w:w="9288" w:type="dxa"/>
            <w:gridSpan w:val="2"/>
            <w:tcBorders>
              <w:top w:val="single" w:sz="12" w:space="0" w:color="auto"/>
              <w:left w:val="single" w:sz="12" w:space="0" w:color="auto"/>
              <w:bottom w:val="single" w:sz="12" w:space="0" w:color="auto"/>
            </w:tcBorders>
          </w:tcPr>
          <w:p w14:paraId="566264B4" w14:textId="77777777" w:rsidR="00FC0A85" w:rsidRPr="00033D42" w:rsidRDefault="00FC0A85" w:rsidP="0079634A">
            <w:r w:rsidRPr="00033D42">
              <w:rPr>
                <w:b/>
                <w:bCs/>
              </w:rPr>
              <w:t>ДОКТОРСКА ДИСЕРТАЦИЈА</w:t>
            </w:r>
          </w:p>
        </w:tc>
      </w:tr>
      <w:tr w:rsidR="00FC0A85" w:rsidRPr="00033D42" w14:paraId="2F484BAA" w14:textId="77777777" w:rsidTr="00CD71B8">
        <w:tc>
          <w:tcPr>
            <w:tcW w:w="2628" w:type="dxa"/>
            <w:tcBorders>
              <w:top w:val="single" w:sz="12" w:space="0" w:color="auto"/>
              <w:left w:val="single" w:sz="12" w:space="0" w:color="auto"/>
              <w:bottom w:val="single" w:sz="12" w:space="0" w:color="auto"/>
              <w:right w:val="single" w:sz="12" w:space="0" w:color="auto"/>
            </w:tcBorders>
          </w:tcPr>
          <w:p w14:paraId="74475BDD" w14:textId="77777777" w:rsidR="00FC0A85" w:rsidRPr="00033D42" w:rsidRDefault="00FC0A85" w:rsidP="0079634A">
            <w:r w:rsidRPr="00033D42">
              <w:t xml:space="preserve">Година пријављивања </w:t>
            </w:r>
          </w:p>
        </w:tc>
        <w:tc>
          <w:tcPr>
            <w:tcW w:w="6660" w:type="dxa"/>
            <w:tcBorders>
              <w:left w:val="single" w:sz="12" w:space="0" w:color="auto"/>
            </w:tcBorders>
          </w:tcPr>
          <w:p w14:paraId="709C17C1" w14:textId="77777777" w:rsidR="00FC0A85" w:rsidRPr="00033D42" w:rsidRDefault="00C07ED5" w:rsidP="0079634A">
            <w:r>
              <w:t>2010.</w:t>
            </w:r>
          </w:p>
        </w:tc>
      </w:tr>
      <w:tr w:rsidR="00FC0A85" w:rsidRPr="00033D42" w14:paraId="7BA17DD4" w14:textId="77777777" w:rsidTr="00CD71B8">
        <w:tc>
          <w:tcPr>
            <w:tcW w:w="2628" w:type="dxa"/>
            <w:tcBorders>
              <w:top w:val="single" w:sz="12" w:space="0" w:color="auto"/>
              <w:left w:val="single" w:sz="12" w:space="0" w:color="auto"/>
              <w:bottom w:val="single" w:sz="12" w:space="0" w:color="auto"/>
              <w:right w:val="single" w:sz="12" w:space="0" w:color="auto"/>
            </w:tcBorders>
          </w:tcPr>
          <w:p w14:paraId="038B78AD" w14:textId="77777777" w:rsidR="00FC0A85" w:rsidRPr="00033D42" w:rsidRDefault="00FC0A85" w:rsidP="0079634A">
            <w:r w:rsidRPr="00033D42">
              <w:t>Датум одбране</w:t>
            </w:r>
          </w:p>
        </w:tc>
        <w:tc>
          <w:tcPr>
            <w:tcW w:w="6660" w:type="dxa"/>
            <w:tcBorders>
              <w:left w:val="single" w:sz="12" w:space="0" w:color="auto"/>
            </w:tcBorders>
          </w:tcPr>
          <w:p w14:paraId="18A13601" w14:textId="77777777" w:rsidR="00FC0A85" w:rsidRPr="00D57D48" w:rsidRDefault="00C07ED5" w:rsidP="004E59DC">
            <w:pPr>
              <w:rPr>
                <w:lang w:val="sr-Cyrl-CS"/>
              </w:rPr>
            </w:pPr>
            <w:r>
              <w:rPr>
                <w:lang w:val="sr-Cyrl-CS"/>
              </w:rPr>
              <w:t>16.07.2012.</w:t>
            </w:r>
          </w:p>
        </w:tc>
      </w:tr>
      <w:tr w:rsidR="00FC0A85" w:rsidRPr="00AD3FC0" w14:paraId="48029B18" w14:textId="77777777" w:rsidTr="00CD71B8">
        <w:tc>
          <w:tcPr>
            <w:tcW w:w="2628" w:type="dxa"/>
            <w:tcBorders>
              <w:top w:val="single" w:sz="12" w:space="0" w:color="auto"/>
              <w:left w:val="single" w:sz="12" w:space="0" w:color="auto"/>
              <w:bottom w:val="single" w:sz="12" w:space="0" w:color="auto"/>
              <w:right w:val="single" w:sz="12" w:space="0" w:color="auto"/>
            </w:tcBorders>
          </w:tcPr>
          <w:p w14:paraId="7D653A6E" w14:textId="77777777" w:rsidR="00FC0A85" w:rsidRPr="00033D42" w:rsidRDefault="00FC0A85" w:rsidP="0079634A">
            <w:r w:rsidRPr="00033D42">
              <w:t>Институција/ Универзитет</w:t>
            </w:r>
          </w:p>
        </w:tc>
        <w:tc>
          <w:tcPr>
            <w:tcW w:w="6660" w:type="dxa"/>
            <w:tcBorders>
              <w:left w:val="single" w:sz="12" w:space="0" w:color="auto"/>
            </w:tcBorders>
          </w:tcPr>
          <w:p w14:paraId="2F7F76F0" w14:textId="77777777" w:rsidR="00FC0A85" w:rsidRPr="00C07ED5" w:rsidRDefault="00C07ED5" w:rsidP="0079634A">
            <w:pPr>
              <w:jc w:val="both"/>
            </w:pPr>
            <w:r>
              <w:t>Технолошко-металуршки факултет, Универзитет у Београду</w:t>
            </w:r>
          </w:p>
        </w:tc>
      </w:tr>
      <w:tr w:rsidR="00FC0A85" w:rsidRPr="00033D42" w14:paraId="0071C8CE" w14:textId="77777777" w:rsidTr="00CD71B8">
        <w:tc>
          <w:tcPr>
            <w:tcW w:w="2628" w:type="dxa"/>
            <w:tcBorders>
              <w:top w:val="single" w:sz="12" w:space="0" w:color="auto"/>
              <w:left w:val="single" w:sz="12" w:space="0" w:color="auto"/>
              <w:bottom w:val="single" w:sz="12" w:space="0" w:color="auto"/>
              <w:right w:val="single" w:sz="12" w:space="0" w:color="auto"/>
            </w:tcBorders>
          </w:tcPr>
          <w:p w14:paraId="2704D39E" w14:textId="77777777" w:rsidR="00FC0A85" w:rsidRPr="00033D42" w:rsidRDefault="00FC0A85" w:rsidP="0079634A">
            <w:r w:rsidRPr="00033D42">
              <w:t>Град /Др</w:t>
            </w:r>
            <w:r w:rsidRPr="00033D42">
              <w:rPr>
                <w:lang w:val="sr-Latn-CS"/>
              </w:rPr>
              <w:t>ж</w:t>
            </w:r>
            <w:r w:rsidRPr="00033D42">
              <w:t>ава</w:t>
            </w:r>
          </w:p>
        </w:tc>
        <w:tc>
          <w:tcPr>
            <w:tcW w:w="6660" w:type="dxa"/>
            <w:tcBorders>
              <w:left w:val="single" w:sz="12" w:space="0" w:color="auto"/>
            </w:tcBorders>
          </w:tcPr>
          <w:p w14:paraId="7F371D73" w14:textId="77777777" w:rsidR="00FC0A85" w:rsidRPr="00033D42" w:rsidRDefault="00C07ED5" w:rsidP="0079634A">
            <w:r>
              <w:t>Београд/Србија</w:t>
            </w:r>
          </w:p>
        </w:tc>
      </w:tr>
      <w:tr w:rsidR="00FC0A85" w:rsidRPr="006E4B39" w14:paraId="015F3259" w14:textId="77777777" w:rsidTr="00CD71B8">
        <w:tc>
          <w:tcPr>
            <w:tcW w:w="2628" w:type="dxa"/>
            <w:tcBorders>
              <w:top w:val="single" w:sz="12" w:space="0" w:color="auto"/>
              <w:left w:val="single" w:sz="12" w:space="0" w:color="auto"/>
              <w:bottom w:val="single" w:sz="12" w:space="0" w:color="auto"/>
              <w:right w:val="single" w:sz="12" w:space="0" w:color="auto"/>
            </w:tcBorders>
          </w:tcPr>
          <w:p w14:paraId="28313C43" w14:textId="77777777" w:rsidR="00FC0A85" w:rsidRPr="00033D42" w:rsidRDefault="00FC0A85" w:rsidP="0079634A">
            <w:r w:rsidRPr="00033D42">
              <w:t>Наслов дисертације</w:t>
            </w:r>
          </w:p>
        </w:tc>
        <w:tc>
          <w:tcPr>
            <w:tcW w:w="6660" w:type="dxa"/>
            <w:tcBorders>
              <w:left w:val="single" w:sz="12" w:space="0" w:color="auto"/>
            </w:tcBorders>
          </w:tcPr>
          <w:p w14:paraId="03E19D61" w14:textId="77777777" w:rsidR="00FC0A85" w:rsidRPr="006E4B39" w:rsidRDefault="00C07ED5" w:rsidP="0079634A">
            <w:pPr>
              <w:rPr>
                <w:lang w:val="sr-Cyrl-CS"/>
              </w:rPr>
            </w:pPr>
            <w:r w:rsidRPr="001B461F">
              <w:rPr>
                <w:lang w:val="sr-Cyrl-CS"/>
              </w:rPr>
              <w:t xml:space="preserve">Развој имобилисаних система са пеницилин-ацилазом из </w:t>
            </w:r>
            <w:r w:rsidRPr="001B461F">
              <w:rPr>
                <w:i/>
                <w:lang w:val="sr-Latn-CS"/>
              </w:rPr>
              <w:t xml:space="preserve">Escherichia coli </w:t>
            </w:r>
            <w:r w:rsidRPr="001B461F">
              <w:rPr>
                <w:lang w:val="sr-Cyrl-CS"/>
              </w:rPr>
              <w:t>за добијање полусинтетских пеницилина</w:t>
            </w:r>
          </w:p>
        </w:tc>
      </w:tr>
      <w:tr w:rsidR="00FC0A85" w:rsidRPr="006E4B39" w14:paraId="40C69F43" w14:textId="77777777" w:rsidTr="00CD71B8">
        <w:tc>
          <w:tcPr>
            <w:tcW w:w="2628" w:type="dxa"/>
            <w:tcBorders>
              <w:top w:val="single" w:sz="12" w:space="0" w:color="auto"/>
              <w:left w:val="single" w:sz="12" w:space="0" w:color="auto"/>
              <w:bottom w:val="single" w:sz="12" w:space="0" w:color="auto"/>
              <w:right w:val="single" w:sz="12" w:space="0" w:color="auto"/>
            </w:tcBorders>
          </w:tcPr>
          <w:p w14:paraId="3C1B4095" w14:textId="77777777" w:rsidR="00FC0A85" w:rsidRPr="00033D42" w:rsidRDefault="00FC0A85" w:rsidP="0079634A">
            <w:r w:rsidRPr="00033D42">
              <w:rPr>
                <w:lang w:val="sl-SI"/>
              </w:rPr>
              <w:t>Научна област</w:t>
            </w:r>
          </w:p>
        </w:tc>
        <w:tc>
          <w:tcPr>
            <w:tcW w:w="6660" w:type="dxa"/>
            <w:tcBorders>
              <w:left w:val="single" w:sz="12" w:space="0" w:color="auto"/>
            </w:tcBorders>
          </w:tcPr>
          <w:p w14:paraId="7C8977D2" w14:textId="77777777" w:rsidR="00FC0A85" w:rsidRPr="00C07ED5" w:rsidRDefault="00C07ED5" w:rsidP="00A42D14">
            <w:pPr>
              <w:pStyle w:val="Podnoje"/>
              <w:tabs>
                <w:tab w:val="clear" w:pos="4320"/>
                <w:tab w:val="clear" w:pos="8640"/>
              </w:tabs>
            </w:pPr>
            <w:r>
              <w:t>Хемија и хемијска технологија</w:t>
            </w:r>
          </w:p>
        </w:tc>
      </w:tr>
      <w:tr w:rsidR="00FC0A85" w:rsidRPr="00AD3FC0" w14:paraId="22ED0035" w14:textId="77777777" w:rsidTr="00CD71B8">
        <w:tc>
          <w:tcPr>
            <w:tcW w:w="2628" w:type="dxa"/>
            <w:tcBorders>
              <w:top w:val="single" w:sz="12" w:space="0" w:color="auto"/>
              <w:left w:val="single" w:sz="12" w:space="0" w:color="auto"/>
              <w:bottom w:val="single" w:sz="12" w:space="0" w:color="auto"/>
              <w:right w:val="single" w:sz="12" w:space="0" w:color="auto"/>
            </w:tcBorders>
          </w:tcPr>
          <w:p w14:paraId="1ED89D71" w14:textId="77777777" w:rsidR="00FC0A85" w:rsidRPr="00033D42" w:rsidRDefault="00FC0A85" w:rsidP="0079634A">
            <w:r w:rsidRPr="00033D42">
              <w:rPr>
                <w:lang w:val="sl-SI"/>
              </w:rPr>
              <w:t>Стечено научно звање</w:t>
            </w:r>
          </w:p>
        </w:tc>
        <w:tc>
          <w:tcPr>
            <w:tcW w:w="6660" w:type="dxa"/>
            <w:tcBorders>
              <w:left w:val="single" w:sz="12" w:space="0" w:color="auto"/>
            </w:tcBorders>
          </w:tcPr>
          <w:p w14:paraId="771CB231" w14:textId="77777777" w:rsidR="00FC0A85" w:rsidRPr="00D71842" w:rsidRDefault="00C07ED5" w:rsidP="0079634A">
            <w:pPr>
              <w:rPr>
                <w:b/>
                <w:lang w:val="ru-RU"/>
              </w:rPr>
            </w:pPr>
            <w:r>
              <w:rPr>
                <w:b/>
                <w:lang w:val="ru-RU"/>
              </w:rPr>
              <w:t>Доктор техничких наука</w:t>
            </w:r>
          </w:p>
        </w:tc>
      </w:tr>
    </w:tbl>
    <w:p w14:paraId="792DB536" w14:textId="77777777" w:rsidR="00FC0A85" w:rsidRDefault="00FC0A85" w:rsidP="00074F3E">
      <w:pPr>
        <w:rPr>
          <w:b/>
          <w:sz w:val="22"/>
          <w:szCs w:val="22"/>
          <w:lang w:val="sr-Cyrl-CS"/>
        </w:rPr>
      </w:pPr>
    </w:p>
    <w:p w14:paraId="698DCF27" w14:textId="77777777" w:rsidR="00FC0A85" w:rsidRDefault="00FC0A85" w:rsidP="00074F3E">
      <w:pPr>
        <w:rPr>
          <w:b/>
          <w:sz w:val="22"/>
          <w:szCs w:val="22"/>
          <w:lang w:val="sr-Cyrl-CS"/>
        </w:rPr>
      </w:pPr>
    </w:p>
    <w:p w14:paraId="0050F2A6" w14:textId="77777777" w:rsidR="00731476" w:rsidRDefault="00731476" w:rsidP="00074F3E">
      <w:pPr>
        <w:rPr>
          <w:b/>
          <w:sz w:val="22"/>
          <w:szCs w:val="22"/>
          <w:lang w:val="sr-Cyrl-CS"/>
        </w:rPr>
      </w:pPr>
    </w:p>
    <w:p w14:paraId="3C7977DD" w14:textId="77777777" w:rsidR="00731476" w:rsidRPr="00FC0A85" w:rsidRDefault="00731476" w:rsidP="00074F3E">
      <w:pPr>
        <w:rPr>
          <w:b/>
          <w:sz w:val="22"/>
          <w:szCs w:val="22"/>
          <w:lang w:val="sr-Cyrl-CS"/>
        </w:rPr>
      </w:pPr>
    </w:p>
    <w:p w14:paraId="1AF81D8D" w14:textId="77777777" w:rsidR="00164B59" w:rsidRPr="00FA05A5" w:rsidRDefault="00FA05A5" w:rsidP="00164B59">
      <w:pPr>
        <w:rPr>
          <w:b/>
          <w:sz w:val="22"/>
          <w:szCs w:val="22"/>
          <w:lang w:val="sr-Latn-CS"/>
        </w:rPr>
      </w:pPr>
      <w:r>
        <w:rPr>
          <w:b/>
          <w:sz w:val="22"/>
          <w:szCs w:val="22"/>
          <w:lang w:val="sr-Latn-CS"/>
        </w:rPr>
        <w:t>Библиографија</w:t>
      </w:r>
    </w:p>
    <w:p w14:paraId="3B9257EE" w14:textId="77777777" w:rsidR="00536EDA" w:rsidRPr="00033D42" w:rsidRDefault="00536EDA" w:rsidP="00536EDA">
      <w:pPr>
        <w:rPr>
          <w:b/>
          <w:lang w:val="sr-Cyrl-CS"/>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8838"/>
      </w:tblGrid>
      <w:tr w:rsidR="00536EDA" w:rsidRPr="00EF0FDC" w14:paraId="674C6BD5" w14:textId="77777777" w:rsidTr="00323A1C">
        <w:trPr>
          <w:trHeight w:val="361"/>
        </w:trPr>
        <w:tc>
          <w:tcPr>
            <w:tcW w:w="8838" w:type="dxa"/>
            <w:shd w:val="clear" w:color="auto" w:fill="F3F3F3"/>
          </w:tcPr>
          <w:p w14:paraId="784417A7" w14:textId="77777777" w:rsidR="00536EDA" w:rsidRPr="00F27C79" w:rsidRDefault="00536EDA" w:rsidP="0079634A">
            <w:pPr>
              <w:rPr>
                <w:b/>
                <w:sz w:val="28"/>
                <w:szCs w:val="28"/>
                <w:lang w:val="ru-RU"/>
              </w:rPr>
            </w:pPr>
            <w:r>
              <w:rPr>
                <w:b/>
                <w:sz w:val="28"/>
                <w:szCs w:val="28"/>
                <w:lang w:val="ru-RU"/>
              </w:rPr>
              <w:t>НАУЧНА ДЈЕЛАТНОСТ</w:t>
            </w:r>
          </w:p>
        </w:tc>
      </w:tr>
    </w:tbl>
    <w:p w14:paraId="79D1C87B" w14:textId="77777777" w:rsidR="00536EDA" w:rsidRDefault="00536EDA"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033D42" w14:paraId="5C9407EC" w14:textId="77777777" w:rsidTr="0079634A">
        <w:tc>
          <w:tcPr>
            <w:tcW w:w="5000" w:type="pct"/>
            <w:tcBorders>
              <w:top w:val="single" w:sz="12" w:space="0" w:color="auto"/>
              <w:left w:val="single" w:sz="12" w:space="0" w:color="auto"/>
              <w:bottom w:val="single" w:sz="12" w:space="0" w:color="auto"/>
              <w:right w:val="single" w:sz="12" w:space="0" w:color="auto"/>
            </w:tcBorders>
          </w:tcPr>
          <w:p w14:paraId="00050B6D" w14:textId="77777777" w:rsidR="00536EDA" w:rsidRPr="00C53607" w:rsidRDefault="00536EDA" w:rsidP="00731476">
            <w:pPr>
              <w:rPr>
                <w:bCs/>
                <w:szCs w:val="28"/>
                <w:lang w:val="sr-Cyrl-CS"/>
              </w:rPr>
            </w:pPr>
            <w:r>
              <w:rPr>
                <w:b/>
                <w:bCs/>
                <w:lang w:val="sr-Cyrl-CS"/>
              </w:rPr>
              <w:t xml:space="preserve">Научна монографија </w:t>
            </w:r>
          </w:p>
        </w:tc>
      </w:tr>
      <w:tr w:rsidR="00536EDA" w:rsidRPr="00033D42" w14:paraId="528463A4" w14:textId="77777777" w:rsidTr="0079634A">
        <w:tc>
          <w:tcPr>
            <w:tcW w:w="5000" w:type="pct"/>
            <w:tcBorders>
              <w:top w:val="single" w:sz="12" w:space="0" w:color="auto"/>
              <w:left w:val="single" w:sz="12" w:space="0" w:color="auto"/>
              <w:bottom w:val="single" w:sz="12" w:space="0" w:color="auto"/>
              <w:right w:val="single" w:sz="12" w:space="0" w:color="auto"/>
            </w:tcBorders>
          </w:tcPr>
          <w:p w14:paraId="3600D2D6" w14:textId="77777777" w:rsidR="00536EDA" w:rsidRDefault="00C07ED5" w:rsidP="0079634A">
            <w:pPr>
              <w:rPr>
                <w:lang w:val="sr-Cyrl-CS"/>
              </w:rPr>
            </w:pPr>
            <w:r>
              <w:rPr>
                <w:lang w:val="sr-Cyrl-CS"/>
              </w:rPr>
              <w:t>-</w:t>
            </w:r>
          </w:p>
          <w:p w14:paraId="58A524DF" w14:textId="77777777" w:rsidR="00536EDA" w:rsidRPr="00C6288F" w:rsidRDefault="00536EDA" w:rsidP="00731476">
            <w:pPr>
              <w:autoSpaceDE w:val="0"/>
              <w:autoSpaceDN w:val="0"/>
              <w:adjustRightInd w:val="0"/>
              <w:jc w:val="both"/>
              <w:rPr>
                <w:lang w:val="sr-Cyrl-CS"/>
              </w:rPr>
            </w:pPr>
          </w:p>
        </w:tc>
      </w:tr>
    </w:tbl>
    <w:p w14:paraId="3BEF623F" w14:textId="77777777" w:rsidR="00536EDA" w:rsidRDefault="00536EDA"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731476" w:rsidRPr="00033D42" w14:paraId="26C8650F" w14:textId="77777777" w:rsidTr="005973C2">
        <w:tc>
          <w:tcPr>
            <w:tcW w:w="5000" w:type="pct"/>
            <w:tcBorders>
              <w:top w:val="single" w:sz="12" w:space="0" w:color="auto"/>
              <w:left w:val="single" w:sz="12" w:space="0" w:color="auto"/>
              <w:bottom w:val="single" w:sz="12" w:space="0" w:color="auto"/>
              <w:right w:val="single" w:sz="12" w:space="0" w:color="auto"/>
            </w:tcBorders>
          </w:tcPr>
          <w:p w14:paraId="6998D24B" w14:textId="77777777" w:rsidR="00731476" w:rsidRPr="00C53607" w:rsidRDefault="00731476" w:rsidP="005973C2">
            <w:pPr>
              <w:rPr>
                <w:bCs/>
                <w:szCs w:val="28"/>
                <w:lang w:val="sr-Cyrl-CS"/>
              </w:rPr>
            </w:pPr>
            <w:r>
              <w:rPr>
                <w:b/>
                <w:bCs/>
                <w:lang w:val="sr-Cyrl-CS"/>
              </w:rPr>
              <w:t>Уџбеник</w:t>
            </w:r>
          </w:p>
        </w:tc>
      </w:tr>
      <w:tr w:rsidR="00731476" w:rsidRPr="00033D42" w14:paraId="5FDEEBC6" w14:textId="77777777" w:rsidTr="005973C2">
        <w:tc>
          <w:tcPr>
            <w:tcW w:w="5000" w:type="pct"/>
            <w:tcBorders>
              <w:top w:val="single" w:sz="12" w:space="0" w:color="auto"/>
              <w:left w:val="single" w:sz="12" w:space="0" w:color="auto"/>
              <w:bottom w:val="single" w:sz="12" w:space="0" w:color="auto"/>
              <w:right w:val="single" w:sz="12" w:space="0" w:color="auto"/>
            </w:tcBorders>
          </w:tcPr>
          <w:p w14:paraId="6AD3F15A" w14:textId="033CA793" w:rsidR="00731476" w:rsidRPr="00B76FFB" w:rsidRDefault="00B76FFB" w:rsidP="00B76FFB">
            <w:pPr>
              <w:rPr>
                <w:lang w:val="en-US"/>
              </w:rPr>
            </w:pPr>
            <w:r>
              <w:rPr>
                <w:lang w:val="sr-Cyrl-RS"/>
              </w:rPr>
              <w:t xml:space="preserve">Прехрамбена биохемија, Милена Жужа Праштало, 2023, Универзитет Мегатренд, </w:t>
            </w:r>
            <w:r w:rsidRPr="00932C7C">
              <w:rPr>
                <w:lang w:val="en-GB"/>
              </w:rPr>
              <w:t>ISBN</w:t>
            </w:r>
            <w:r w:rsidRPr="00932C7C">
              <w:t>:</w:t>
            </w:r>
            <w:r>
              <w:rPr>
                <w:lang w:val="en-US"/>
              </w:rPr>
              <w:t xml:space="preserve"> </w:t>
            </w:r>
            <w:hyperlink r:id="rId8" w:tgtFrame="_blank" w:history="1">
              <w:r w:rsidRPr="00B76FFB">
                <w:t>978-86-7747-653-3</w:t>
              </w:r>
            </w:hyperlink>
            <w:r w:rsidR="003F056B">
              <w:t>.</w:t>
            </w:r>
          </w:p>
        </w:tc>
      </w:tr>
    </w:tbl>
    <w:p w14:paraId="0608024B" w14:textId="77777777" w:rsidR="00731476" w:rsidRDefault="00731476"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731476" w:rsidRPr="00033D42" w14:paraId="26469579" w14:textId="77777777" w:rsidTr="005973C2">
        <w:tc>
          <w:tcPr>
            <w:tcW w:w="5000" w:type="pct"/>
            <w:tcBorders>
              <w:top w:val="single" w:sz="12" w:space="0" w:color="auto"/>
              <w:left w:val="single" w:sz="12" w:space="0" w:color="auto"/>
              <w:bottom w:val="single" w:sz="12" w:space="0" w:color="auto"/>
              <w:right w:val="single" w:sz="12" w:space="0" w:color="auto"/>
            </w:tcBorders>
          </w:tcPr>
          <w:p w14:paraId="7C4CB848" w14:textId="77777777" w:rsidR="00731476" w:rsidRPr="00C53607" w:rsidRDefault="00731476" w:rsidP="005973C2">
            <w:pPr>
              <w:rPr>
                <w:bCs/>
                <w:szCs w:val="28"/>
                <w:lang w:val="sr-Cyrl-CS"/>
              </w:rPr>
            </w:pPr>
            <w:r w:rsidRPr="007F77C1">
              <w:rPr>
                <w:b/>
                <w:lang w:val="ru-RU"/>
              </w:rPr>
              <w:t>Стручна књига издата од међународног издавача</w:t>
            </w:r>
          </w:p>
        </w:tc>
      </w:tr>
      <w:tr w:rsidR="00731476" w:rsidRPr="00033D42" w14:paraId="1D3ACE6A" w14:textId="77777777" w:rsidTr="005973C2">
        <w:tc>
          <w:tcPr>
            <w:tcW w:w="5000" w:type="pct"/>
            <w:tcBorders>
              <w:top w:val="single" w:sz="12" w:space="0" w:color="auto"/>
              <w:left w:val="single" w:sz="12" w:space="0" w:color="auto"/>
              <w:bottom w:val="single" w:sz="12" w:space="0" w:color="auto"/>
              <w:right w:val="single" w:sz="12" w:space="0" w:color="auto"/>
            </w:tcBorders>
          </w:tcPr>
          <w:p w14:paraId="607FADC8" w14:textId="48F5555B" w:rsidR="00731476" w:rsidRPr="003F056B" w:rsidRDefault="00C07ED5" w:rsidP="003F056B">
            <w:pPr>
              <w:rPr>
                <w:lang w:val="en-US"/>
              </w:rPr>
            </w:pPr>
            <w:r>
              <w:rPr>
                <w:lang w:val="sr-Cyrl-CS"/>
              </w:rPr>
              <w:t>-</w:t>
            </w:r>
          </w:p>
        </w:tc>
      </w:tr>
    </w:tbl>
    <w:p w14:paraId="740D7C8A" w14:textId="77777777" w:rsidR="00731476" w:rsidRDefault="00731476" w:rsidP="00731476">
      <w:pPr>
        <w:rPr>
          <w:b/>
          <w:bCs/>
          <w:lang w:val="sr-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731476" w:rsidRPr="00033D42" w14:paraId="0CE4CBA6" w14:textId="77777777" w:rsidTr="005973C2">
        <w:tc>
          <w:tcPr>
            <w:tcW w:w="5000" w:type="pct"/>
            <w:tcBorders>
              <w:top w:val="single" w:sz="12" w:space="0" w:color="auto"/>
              <w:left w:val="single" w:sz="12" w:space="0" w:color="auto"/>
              <w:bottom w:val="single" w:sz="12" w:space="0" w:color="auto"/>
              <w:right w:val="single" w:sz="12" w:space="0" w:color="auto"/>
            </w:tcBorders>
          </w:tcPr>
          <w:p w14:paraId="446FB7A3" w14:textId="77777777" w:rsidR="00731476" w:rsidRPr="00C53607" w:rsidRDefault="00731476" w:rsidP="005973C2">
            <w:pPr>
              <w:rPr>
                <w:bCs/>
                <w:szCs w:val="28"/>
                <w:lang w:val="sr-Cyrl-CS"/>
              </w:rPr>
            </w:pPr>
            <w:r w:rsidRPr="007F77C1">
              <w:rPr>
                <w:b/>
                <w:lang w:val="ru-RU"/>
              </w:rPr>
              <w:t xml:space="preserve">Стручна књига издата од </w:t>
            </w:r>
            <w:proofErr w:type="spellStart"/>
            <w:r w:rsidRPr="002E1753">
              <w:rPr>
                <w:b/>
                <w:lang w:val="sr-Latn-BA"/>
              </w:rPr>
              <w:t>националног</w:t>
            </w:r>
            <w:proofErr w:type="spellEnd"/>
            <w:r w:rsidRPr="007F77C1">
              <w:rPr>
                <w:b/>
                <w:lang w:val="ru-RU"/>
              </w:rPr>
              <w:t xml:space="preserve"> издавача</w:t>
            </w:r>
          </w:p>
        </w:tc>
      </w:tr>
      <w:tr w:rsidR="00731476" w:rsidRPr="00033D42" w14:paraId="0DF20FD5" w14:textId="77777777" w:rsidTr="005973C2">
        <w:tc>
          <w:tcPr>
            <w:tcW w:w="5000" w:type="pct"/>
            <w:tcBorders>
              <w:top w:val="single" w:sz="12" w:space="0" w:color="auto"/>
              <w:left w:val="single" w:sz="12" w:space="0" w:color="auto"/>
              <w:bottom w:val="single" w:sz="12" w:space="0" w:color="auto"/>
              <w:right w:val="single" w:sz="12" w:space="0" w:color="auto"/>
            </w:tcBorders>
          </w:tcPr>
          <w:p w14:paraId="40655434" w14:textId="77777777" w:rsidR="00731476" w:rsidRDefault="00C07ED5" w:rsidP="005973C2">
            <w:pPr>
              <w:rPr>
                <w:lang w:val="sr-Cyrl-CS"/>
              </w:rPr>
            </w:pPr>
            <w:r>
              <w:rPr>
                <w:lang w:val="sr-Cyrl-CS"/>
              </w:rPr>
              <w:lastRenderedPageBreak/>
              <w:t>-</w:t>
            </w:r>
          </w:p>
          <w:p w14:paraId="0A5C31E0" w14:textId="77777777" w:rsidR="00731476" w:rsidRPr="00CE0472" w:rsidRDefault="00731476" w:rsidP="005973C2">
            <w:pPr>
              <w:spacing w:after="20"/>
              <w:jc w:val="both"/>
              <w:rPr>
                <w:b/>
                <w:lang w:val="sr-Latn-CS"/>
              </w:rPr>
            </w:pPr>
          </w:p>
        </w:tc>
      </w:tr>
    </w:tbl>
    <w:p w14:paraId="1A560D5D" w14:textId="77777777" w:rsidR="00731476" w:rsidRDefault="00731476"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731476" w:rsidRPr="00033D42" w14:paraId="4F7B6F62" w14:textId="77777777" w:rsidTr="005973C2">
        <w:tc>
          <w:tcPr>
            <w:tcW w:w="5000" w:type="pct"/>
            <w:tcBorders>
              <w:top w:val="single" w:sz="12" w:space="0" w:color="auto"/>
              <w:left w:val="single" w:sz="12" w:space="0" w:color="auto"/>
              <w:bottom w:val="single" w:sz="12" w:space="0" w:color="auto"/>
              <w:right w:val="single" w:sz="12" w:space="0" w:color="auto"/>
            </w:tcBorders>
          </w:tcPr>
          <w:p w14:paraId="724B57FD" w14:textId="77777777" w:rsidR="00731476" w:rsidRPr="00506380" w:rsidRDefault="00731476" w:rsidP="005973C2">
            <w:pPr>
              <w:rPr>
                <w:b/>
                <w:bCs/>
                <w:lang w:val="sr-Cyrl-CS"/>
              </w:rPr>
            </w:pPr>
            <w:r>
              <w:rPr>
                <w:b/>
                <w:bCs/>
                <w:lang w:val="sr-Cyrl-CS"/>
              </w:rPr>
              <w:t>Студијски приручници (скрипте, практикуми)</w:t>
            </w:r>
          </w:p>
        </w:tc>
      </w:tr>
      <w:tr w:rsidR="00731476" w:rsidRPr="00033D42" w14:paraId="28500C42" w14:textId="77777777" w:rsidTr="005973C2">
        <w:tc>
          <w:tcPr>
            <w:tcW w:w="5000" w:type="pct"/>
            <w:tcBorders>
              <w:top w:val="single" w:sz="12" w:space="0" w:color="auto"/>
              <w:left w:val="single" w:sz="12" w:space="0" w:color="auto"/>
              <w:bottom w:val="single" w:sz="12" w:space="0" w:color="auto"/>
              <w:right w:val="single" w:sz="12" w:space="0" w:color="auto"/>
            </w:tcBorders>
          </w:tcPr>
          <w:p w14:paraId="64F86538" w14:textId="4A7F5BE4" w:rsidR="00731476" w:rsidRPr="003F056B" w:rsidRDefault="00C07ED5" w:rsidP="003F056B">
            <w:pPr>
              <w:rPr>
                <w:b/>
                <w:lang w:val="en-US"/>
              </w:rPr>
            </w:pPr>
            <w:r w:rsidRPr="00932C7C">
              <w:t xml:space="preserve">Збирка задатака из хемије, Жигмонд Пап, </w:t>
            </w:r>
            <w:r w:rsidRPr="00932C7C">
              <w:rPr>
                <w:b/>
              </w:rPr>
              <w:t xml:space="preserve">Милена Жужа, </w:t>
            </w:r>
            <w:r w:rsidRPr="00932C7C">
              <w:t xml:space="preserve">2018, Универзитет „Џон Незбит“, </w:t>
            </w:r>
            <w:r w:rsidRPr="00932C7C">
              <w:rPr>
                <w:lang w:val="en-GB"/>
              </w:rPr>
              <w:t>ISBN</w:t>
            </w:r>
            <w:r w:rsidRPr="00932C7C">
              <w:t>: 978-86-7747-580-2</w:t>
            </w:r>
            <w:r>
              <w:t>.</w:t>
            </w:r>
          </w:p>
        </w:tc>
      </w:tr>
    </w:tbl>
    <w:p w14:paraId="21F2FD92" w14:textId="77777777" w:rsidR="00731476" w:rsidRDefault="00731476" w:rsidP="00536EDA">
      <w:pPr>
        <w:rPr>
          <w:b/>
          <w:lang w:val="sr-Cyrl-CS"/>
        </w:rPr>
      </w:pPr>
    </w:p>
    <w:p w14:paraId="01F6895C" w14:textId="77777777" w:rsidR="00731476" w:rsidRDefault="00731476"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033D42" w14:paraId="23F8E83E" w14:textId="77777777" w:rsidTr="0079634A">
        <w:tc>
          <w:tcPr>
            <w:tcW w:w="5000" w:type="pct"/>
            <w:tcBorders>
              <w:top w:val="single" w:sz="12" w:space="0" w:color="auto"/>
              <w:left w:val="single" w:sz="12" w:space="0" w:color="auto"/>
              <w:bottom w:val="single" w:sz="12" w:space="0" w:color="auto"/>
              <w:right w:val="single" w:sz="12" w:space="0" w:color="auto"/>
            </w:tcBorders>
          </w:tcPr>
          <w:p w14:paraId="6A002E30" w14:textId="77777777" w:rsidR="00536EDA" w:rsidRPr="00C07ED5" w:rsidRDefault="00536EDA" w:rsidP="0079634A">
            <w:pPr>
              <w:rPr>
                <w:bCs/>
                <w:szCs w:val="28"/>
                <w:lang w:val="ru-RU"/>
              </w:rPr>
            </w:pPr>
            <w:r>
              <w:rPr>
                <w:b/>
                <w:bCs/>
                <w:lang w:val="sr-Cyrl-CS"/>
              </w:rPr>
              <w:t xml:space="preserve">Научни рад-чланак индексиран у </w:t>
            </w:r>
            <w:r w:rsidR="00731476">
              <w:rPr>
                <w:b/>
                <w:bCs/>
                <w:lang w:val="en-US"/>
              </w:rPr>
              <w:t>SCI</w:t>
            </w:r>
          </w:p>
        </w:tc>
      </w:tr>
      <w:tr w:rsidR="00536EDA" w:rsidRPr="00033D42" w14:paraId="0747E986" w14:textId="77777777" w:rsidTr="0079634A">
        <w:tc>
          <w:tcPr>
            <w:tcW w:w="5000" w:type="pct"/>
            <w:tcBorders>
              <w:top w:val="single" w:sz="12" w:space="0" w:color="auto"/>
              <w:left w:val="single" w:sz="12" w:space="0" w:color="auto"/>
              <w:bottom w:val="single" w:sz="12" w:space="0" w:color="auto"/>
              <w:right w:val="single" w:sz="12" w:space="0" w:color="auto"/>
            </w:tcBorders>
          </w:tcPr>
          <w:p w14:paraId="403627E4" w14:textId="491BD95F" w:rsidR="003F056B" w:rsidRPr="00BF18B4" w:rsidRDefault="003F056B" w:rsidP="003F056B">
            <w:pPr>
              <w:pStyle w:val="Odlomakpopisa"/>
              <w:numPr>
                <w:ilvl w:val="0"/>
                <w:numId w:val="1"/>
              </w:numPr>
              <w:shd w:val="clear" w:color="auto" w:fill="FFFFFF"/>
              <w:ind w:left="924" w:hanging="357"/>
              <w:contextualSpacing/>
              <w:jc w:val="both"/>
              <w:rPr>
                <w:rStyle w:val="Hiperveza"/>
              </w:rPr>
            </w:pPr>
            <w:r w:rsidRPr="003F056B">
              <w:t>Nikola Prvulović</w:t>
            </w:r>
            <w:r>
              <w:t xml:space="preserve">, </w:t>
            </w:r>
            <w:r w:rsidRPr="003F056B">
              <w:rPr>
                <w:b/>
                <w:bCs/>
              </w:rPr>
              <w:t>Milena Žuža Praštalo</w:t>
            </w:r>
            <w:r>
              <w:t xml:space="preserve">, </w:t>
            </w:r>
            <w:r w:rsidRPr="003F056B">
              <w:t>Ana Lilić;</w:t>
            </w:r>
            <w:r>
              <w:t xml:space="preserve"> </w:t>
            </w:r>
            <w:r w:rsidRPr="003F056B">
              <w:t>Saša Pantelić</w:t>
            </w:r>
            <w:r>
              <w:t xml:space="preserve">, </w:t>
            </w:r>
            <w:r w:rsidRPr="003F056B">
              <w:t>Borko Katanić</w:t>
            </w:r>
            <w:r>
              <w:t xml:space="preserve">, </w:t>
            </w:r>
            <w:r w:rsidRPr="003F056B">
              <w:t>Milan Čoh</w:t>
            </w:r>
            <w:r>
              <w:t xml:space="preserve">, </w:t>
            </w:r>
            <w:r w:rsidRPr="003F056B">
              <w:t>Vesna Vučić</w:t>
            </w:r>
            <w:r>
              <w:t xml:space="preserve">, </w:t>
            </w:r>
            <w:r w:rsidRPr="003F056B">
              <w:t>TMG Symmetry and Kinematic Analysis of the Impact of Different Plyometric Programs on Female Athletes’ Lower-Body Muscles</w:t>
            </w:r>
            <w:r>
              <w:t xml:space="preserve">, </w:t>
            </w:r>
            <w:r w:rsidRPr="003F056B">
              <w:t>Symmetry</w:t>
            </w:r>
            <w:r>
              <w:t xml:space="preserve">, (2024), </w:t>
            </w:r>
            <w:r w:rsidR="00BF18B4">
              <w:t xml:space="preserve">16 (10), 1393, </w:t>
            </w:r>
            <w:r w:rsidR="00BF18B4" w:rsidRPr="00BF18B4">
              <w:t> </w:t>
            </w:r>
            <w:hyperlink r:id="rId9" w:history="1">
              <w:r w:rsidR="00BF18B4" w:rsidRPr="00BF18B4">
                <w:rPr>
                  <w:rStyle w:val="Hiperveza"/>
                </w:rPr>
                <w:t>https://doi.org/10.3390/sym16101393</w:t>
              </w:r>
            </w:hyperlink>
          </w:p>
          <w:p w14:paraId="3BF1137F" w14:textId="3C0C556E" w:rsidR="003F056B" w:rsidRPr="003F056B" w:rsidRDefault="003F056B" w:rsidP="004936FA">
            <w:pPr>
              <w:pStyle w:val="Odlomakpopisa"/>
              <w:numPr>
                <w:ilvl w:val="0"/>
                <w:numId w:val="1"/>
              </w:numPr>
              <w:shd w:val="clear" w:color="auto" w:fill="FFFFFF"/>
              <w:ind w:left="924" w:hanging="357"/>
              <w:contextualSpacing/>
              <w:jc w:val="both"/>
              <w:rPr>
                <w:lang w:val="ru-RU"/>
              </w:rPr>
            </w:pPr>
            <w:r w:rsidRPr="003F056B">
              <w:t xml:space="preserve">Marko Jonović, Branimir Jugović, </w:t>
            </w:r>
            <w:r w:rsidRPr="003F056B">
              <w:rPr>
                <w:b/>
                <w:bCs/>
              </w:rPr>
              <w:t>Milena Žuža</w:t>
            </w:r>
            <w:r w:rsidRPr="003F056B">
              <w:t xml:space="preserve">, Verica Đorđević, Nikola Milašinović, Branko Bugarski, Zorica Knežević-Jugović, Immobilization of Horseradish Peroxidase on Magnetite-Alginate Beads to Enable Effective Strong Binding and Enzyme Recycling during Anthraquinone Dyes’ Degradation, Polymers, (2022), 14(13), 2614. </w:t>
            </w:r>
            <w:r>
              <w:fldChar w:fldCharType="begin"/>
            </w:r>
            <w:r>
              <w:instrText>HYPERLINK "https://doi.org/10.3390/polym14132614"</w:instrText>
            </w:r>
            <w:r>
              <w:fldChar w:fldCharType="separate"/>
            </w:r>
            <w:r w:rsidRPr="00C33B40">
              <w:rPr>
                <w:rStyle w:val="Hiperveza"/>
              </w:rPr>
              <w:t>https://doi.org/10.3390/polym14132614</w:t>
            </w:r>
            <w:r>
              <w:rPr>
                <w:rStyle w:val="Hiperveza"/>
              </w:rPr>
              <w:fldChar w:fldCharType="end"/>
            </w:r>
            <w:r w:rsidRPr="003F056B">
              <w:t>.</w:t>
            </w:r>
          </w:p>
          <w:p w14:paraId="3B32D45D" w14:textId="4C6ECD03" w:rsidR="003F056B" w:rsidRPr="003F056B" w:rsidRDefault="003F056B" w:rsidP="004936FA">
            <w:pPr>
              <w:pStyle w:val="Odlomakpopisa"/>
              <w:numPr>
                <w:ilvl w:val="0"/>
                <w:numId w:val="1"/>
              </w:numPr>
              <w:shd w:val="clear" w:color="auto" w:fill="FFFFFF"/>
              <w:ind w:left="924" w:hanging="357"/>
              <w:contextualSpacing/>
              <w:jc w:val="both"/>
              <w:rPr>
                <w:lang w:val="ru-RU"/>
              </w:rPr>
            </w:pPr>
            <w:r w:rsidRPr="003F056B">
              <w:t xml:space="preserve">Marko Jonovic, </w:t>
            </w:r>
            <w:r w:rsidRPr="003F056B">
              <w:rPr>
                <w:b/>
                <w:bCs/>
              </w:rPr>
              <w:t>Milena Zuza</w:t>
            </w:r>
            <w:r w:rsidRPr="003F056B">
              <w:t xml:space="preserve">, Verica Djordjevic, Natasa Sekuljica, Milan Milivojevic, Branimir Jugovic, Branko Bugarski, Zorica Knezevic- Jugovic, Immobilized Alcalase on Micron- and Submicron-Sized Alginate Beads as a Potential Biocatalyst for Hydrolysis of Food Proteins, Catalysts, (2021), 11 (3), 305. </w:t>
            </w:r>
            <w:r>
              <w:fldChar w:fldCharType="begin"/>
            </w:r>
            <w:r>
              <w:instrText>HYPERLINK "https://doi.org/10.3390/catal11030305"</w:instrText>
            </w:r>
            <w:r>
              <w:fldChar w:fldCharType="separate"/>
            </w:r>
            <w:r w:rsidRPr="00C33B40">
              <w:rPr>
                <w:rStyle w:val="Hiperveza"/>
              </w:rPr>
              <w:t>https://doi.org/10.3390/catal11030305</w:t>
            </w:r>
            <w:r>
              <w:rPr>
                <w:rStyle w:val="Hiperveza"/>
              </w:rPr>
              <w:fldChar w:fldCharType="end"/>
            </w:r>
            <w:r w:rsidRPr="003F056B">
              <w:t>.</w:t>
            </w:r>
          </w:p>
          <w:p w14:paraId="73DDA633" w14:textId="163E2E61" w:rsidR="003F056B" w:rsidRPr="003F056B" w:rsidRDefault="003F056B" w:rsidP="004936FA">
            <w:pPr>
              <w:pStyle w:val="Odlomakpopisa"/>
              <w:numPr>
                <w:ilvl w:val="0"/>
                <w:numId w:val="1"/>
              </w:numPr>
              <w:shd w:val="clear" w:color="auto" w:fill="FFFFFF"/>
              <w:ind w:left="924" w:hanging="357"/>
              <w:contextualSpacing/>
              <w:jc w:val="both"/>
              <w:rPr>
                <w:lang w:val="ru-RU"/>
              </w:rPr>
            </w:pPr>
            <w:r w:rsidRPr="003F056B">
              <w:t xml:space="preserve">Michal Borychowski, Sebastian Stepien, Jan Polcyn, Aleksandra Tošović Stevanović, Dragan Ćalović, Goran Lalić, </w:t>
            </w:r>
            <w:r w:rsidRPr="003F056B">
              <w:rPr>
                <w:b/>
                <w:bCs/>
              </w:rPr>
              <w:t>Milena Žuža</w:t>
            </w:r>
            <w:r w:rsidRPr="003F056B">
              <w:t xml:space="preserve">, Socio-Economic Determinants of Small Family Farms’ Resilience in Selected Central and Eastern European Countries, Sustainability, (2020), 12 (24), 10362. </w:t>
            </w:r>
            <w:r>
              <w:fldChar w:fldCharType="begin"/>
            </w:r>
            <w:r>
              <w:instrText>HYPERLINK "https://doi.org/10.3390/su122410362"</w:instrText>
            </w:r>
            <w:r>
              <w:fldChar w:fldCharType="separate"/>
            </w:r>
            <w:r w:rsidRPr="00C33B40">
              <w:rPr>
                <w:rStyle w:val="Hiperveza"/>
              </w:rPr>
              <w:t>https://doi.org/10.3390/su122410362</w:t>
            </w:r>
            <w:r>
              <w:rPr>
                <w:rStyle w:val="Hiperveza"/>
              </w:rPr>
              <w:fldChar w:fldCharType="end"/>
            </w:r>
            <w:r w:rsidRPr="003F056B">
              <w:t>.</w:t>
            </w:r>
          </w:p>
          <w:p w14:paraId="2E2479D1" w14:textId="418C5D02" w:rsidR="003F056B" w:rsidRPr="003F056B" w:rsidRDefault="003F056B" w:rsidP="004936FA">
            <w:pPr>
              <w:pStyle w:val="Odlomakpopisa"/>
              <w:numPr>
                <w:ilvl w:val="0"/>
                <w:numId w:val="1"/>
              </w:numPr>
              <w:shd w:val="clear" w:color="auto" w:fill="FFFFFF"/>
              <w:ind w:left="924" w:hanging="357"/>
              <w:contextualSpacing/>
              <w:jc w:val="both"/>
              <w:rPr>
                <w:lang w:val="ru-RU"/>
              </w:rPr>
            </w:pPr>
            <w:r w:rsidRPr="003F056B">
              <w:t xml:space="preserve">Aleksandra Tošović Stevanović, Vladimir Ristanović, Dragan Ćalović, Goran Lalić, </w:t>
            </w:r>
            <w:r w:rsidRPr="003F056B">
              <w:rPr>
                <w:b/>
                <w:bCs/>
              </w:rPr>
              <w:t>Milena Žuža</w:t>
            </w:r>
            <w:r w:rsidRPr="003F056B">
              <w:t>, Gorica Cvijanović, Small Farm Business Analysis Using the AHP Model for Efficient Assessment of Distribution Channels, Sustainability,</w:t>
            </w:r>
            <w:r w:rsidR="00055F8C">
              <w:rPr>
                <w:lang w:val="sr-Cyrl-RS"/>
              </w:rPr>
              <w:t xml:space="preserve"> </w:t>
            </w:r>
            <w:r w:rsidRPr="003F056B">
              <w:t xml:space="preserve">(2020), 12 (24), 10479. </w:t>
            </w:r>
            <w:r>
              <w:fldChar w:fldCharType="begin"/>
            </w:r>
            <w:r>
              <w:instrText>HYPERLINK "https://doi.org/10.3390/su122410479"</w:instrText>
            </w:r>
            <w:r>
              <w:fldChar w:fldCharType="separate"/>
            </w:r>
            <w:r w:rsidRPr="00C33B40">
              <w:rPr>
                <w:rStyle w:val="Hiperveza"/>
              </w:rPr>
              <w:t>https://doi.org/10.3390/su122410479</w:t>
            </w:r>
            <w:r>
              <w:rPr>
                <w:rStyle w:val="Hiperveza"/>
              </w:rPr>
              <w:fldChar w:fldCharType="end"/>
            </w:r>
          </w:p>
          <w:p w14:paraId="33FCE5E9" w14:textId="53D7E125" w:rsidR="003F056B" w:rsidRPr="003F056B" w:rsidRDefault="003F056B" w:rsidP="004936FA">
            <w:pPr>
              <w:pStyle w:val="Odlomakpopisa"/>
              <w:numPr>
                <w:ilvl w:val="0"/>
                <w:numId w:val="1"/>
              </w:numPr>
              <w:shd w:val="clear" w:color="auto" w:fill="FFFFFF"/>
              <w:ind w:left="924" w:hanging="357"/>
              <w:contextualSpacing/>
              <w:jc w:val="both"/>
              <w:rPr>
                <w:lang w:val="ru-RU"/>
              </w:rPr>
            </w:pPr>
            <w:r w:rsidRPr="003F056B">
              <w:t xml:space="preserve">Milica Stojanović, Ivana Petrović, </w:t>
            </w:r>
            <w:r w:rsidRPr="003F056B">
              <w:rPr>
                <w:b/>
                <w:bCs/>
              </w:rPr>
              <w:t>Milena Žuža</w:t>
            </w:r>
            <w:r w:rsidRPr="003F056B">
              <w:t>, Zorica Jovanović, Đorđe Moravčević, Gorica Cvijanović, Slađana Savić, The productivity and quality of Lactuca sativa as influenced by microbiological fertilisers and seasonal conditions, Zemdirbyste-Agriculture, (2020), 107 (4), 345–352. ISSN 1392-3196/e-ISSN 2335-8947. DOI 10.13080/z-a.2020.107.044.</w:t>
            </w:r>
          </w:p>
          <w:p w14:paraId="556A74C4" w14:textId="35B5CBD9" w:rsidR="003F056B" w:rsidRPr="003F056B" w:rsidRDefault="003F056B" w:rsidP="004936FA">
            <w:pPr>
              <w:pStyle w:val="Odlomakpopisa"/>
              <w:numPr>
                <w:ilvl w:val="0"/>
                <w:numId w:val="1"/>
              </w:numPr>
              <w:shd w:val="clear" w:color="auto" w:fill="FFFFFF"/>
              <w:ind w:left="924" w:hanging="357"/>
              <w:contextualSpacing/>
              <w:jc w:val="both"/>
              <w:rPr>
                <w:lang w:val="ru-RU"/>
              </w:rPr>
            </w:pPr>
            <w:r w:rsidRPr="003F056B">
              <w:t xml:space="preserve">Gorica Cvijanović, Ninoslav Čolić, Nenad Đurić, Gordana Dozet, Abduladim Eltreki, Marija Cvijanović, </w:t>
            </w:r>
            <w:r w:rsidRPr="003F056B">
              <w:rPr>
                <w:b/>
                <w:bCs/>
              </w:rPr>
              <w:t>Milena Žuža</w:t>
            </w:r>
            <w:r w:rsidRPr="003F056B">
              <w:t>, Effect of biostimulants on soybean seedlings, Acta agriculturae Serbica, (2020), 25 (50), 99-104. ISSN 0354-9542. UDC 633.34:631.547.1”2015/2016"577.175.1. doi: 10.5937/AASer2050099 C.</w:t>
            </w:r>
          </w:p>
          <w:p w14:paraId="0A51A170" w14:textId="3AF649B6" w:rsidR="003F056B" w:rsidRPr="003F056B" w:rsidRDefault="003F056B" w:rsidP="004936FA">
            <w:pPr>
              <w:pStyle w:val="Odlomakpopisa"/>
              <w:numPr>
                <w:ilvl w:val="0"/>
                <w:numId w:val="1"/>
              </w:numPr>
              <w:shd w:val="clear" w:color="auto" w:fill="FFFFFF"/>
              <w:ind w:left="924" w:hanging="357"/>
              <w:contextualSpacing/>
              <w:jc w:val="both"/>
              <w:rPr>
                <w:lang w:val="ru-RU"/>
              </w:rPr>
            </w:pPr>
            <w:r w:rsidRPr="003F056B">
              <w:t xml:space="preserve">Aleksandra Tošović Stevanović, Dragan Ćalović, Goran Lalić, </w:t>
            </w:r>
            <w:r w:rsidRPr="003F056B">
              <w:rPr>
                <w:b/>
                <w:bCs/>
              </w:rPr>
              <w:t>Milena Žuža</w:t>
            </w:r>
            <w:r w:rsidRPr="003F056B">
              <w:t xml:space="preserve">, Gorica Cvijanović, Comparative analysis of the economic potential of the small and family farms in the Republic of Serbia and Romania, Ekonomika </w:t>
            </w:r>
            <w:r w:rsidRPr="003F056B">
              <w:lastRenderedPageBreak/>
              <w:t>poljoprivrede, (2020), 67 (3), 667-681. UDC 338.43:63 ISSN 0352-3462. DOI: https://doi.org/10.5937/ekoPolj2003667T</w:t>
            </w:r>
          </w:p>
          <w:p w14:paraId="1EF26638" w14:textId="220BDB84" w:rsidR="00C07ED5" w:rsidRPr="00CD3BE9" w:rsidRDefault="00C07ED5" w:rsidP="004936FA">
            <w:pPr>
              <w:pStyle w:val="Odlomakpopisa"/>
              <w:numPr>
                <w:ilvl w:val="0"/>
                <w:numId w:val="1"/>
              </w:numPr>
              <w:shd w:val="clear" w:color="auto" w:fill="FFFFFF"/>
              <w:ind w:left="924" w:hanging="357"/>
              <w:contextualSpacing/>
              <w:jc w:val="both"/>
              <w:rPr>
                <w:lang w:val="ru-RU"/>
              </w:rPr>
            </w:pPr>
            <w:hyperlink r:id="rId10" w:history="1">
              <w:r w:rsidRPr="00415C3B">
                <w:rPr>
                  <w:rStyle w:val="Hiperveza"/>
                  <w:color w:val="auto"/>
                  <w:u w:val="none"/>
                </w:rPr>
                <w:t>Gell</w:t>
              </w:r>
              <w:r w:rsidRPr="00C07ED5">
                <w:rPr>
                  <w:rStyle w:val="Hiperveza"/>
                  <w:color w:val="auto"/>
                  <w:u w:val="none"/>
                  <w:lang w:val="sl-SI"/>
                </w:rPr>
                <w:t>é</w:t>
              </w:r>
              <w:r w:rsidRPr="00415C3B">
                <w:rPr>
                  <w:rStyle w:val="Hiperveza"/>
                  <w:color w:val="auto"/>
                  <w:u w:val="none"/>
                </w:rPr>
                <w:t>rt</w:t>
              </w:r>
              <w:r w:rsidRPr="00C07ED5">
                <w:rPr>
                  <w:rStyle w:val="Hiperveza"/>
                  <w:color w:val="auto"/>
                  <w:u w:val="none"/>
                  <w:lang w:val="sl-SI"/>
                </w:rPr>
                <w:t xml:space="preserve"> </w:t>
              </w:r>
              <w:r w:rsidRPr="00415C3B">
                <w:rPr>
                  <w:rStyle w:val="Hiperveza"/>
                  <w:color w:val="auto"/>
                  <w:u w:val="none"/>
                </w:rPr>
                <w:t>Gligor</w:t>
              </w:r>
            </w:hyperlink>
            <w:r w:rsidRPr="00C07ED5">
              <w:rPr>
                <w:lang w:val="sl-SI"/>
              </w:rPr>
              <w:t xml:space="preserve">, </w:t>
            </w:r>
            <w:r>
              <w:fldChar w:fldCharType="begin"/>
            </w:r>
            <w:r>
              <w:instrText>HYPERLINK "https://onlinelibrary.wiley.com/action/doSearch?ContribAuthorStored=Szolnoky%2C+Tam%C3%A1s"</w:instrText>
            </w:r>
            <w:r>
              <w:fldChar w:fldCharType="separate"/>
            </w:r>
            <w:r w:rsidRPr="00415C3B">
              <w:rPr>
                <w:rStyle w:val="Hiperveza"/>
                <w:color w:val="auto"/>
                <w:u w:val="none"/>
              </w:rPr>
              <w:t>Tam</w:t>
            </w:r>
            <w:r w:rsidRPr="00C07ED5">
              <w:rPr>
                <w:rStyle w:val="Hiperveza"/>
                <w:color w:val="auto"/>
                <w:u w:val="none"/>
                <w:lang w:val="sl-SI"/>
              </w:rPr>
              <w:t>á</w:t>
            </w:r>
            <w:r w:rsidRPr="00415C3B">
              <w:rPr>
                <w:rStyle w:val="Hiperveza"/>
                <w:color w:val="auto"/>
                <w:u w:val="none"/>
              </w:rPr>
              <w:t>s</w:t>
            </w:r>
            <w:r w:rsidRPr="00C07ED5">
              <w:rPr>
                <w:rStyle w:val="Hiperveza"/>
                <w:color w:val="auto"/>
                <w:u w:val="none"/>
                <w:lang w:val="sl-SI"/>
              </w:rPr>
              <w:t xml:space="preserve"> </w:t>
            </w:r>
            <w:r w:rsidRPr="00415C3B">
              <w:rPr>
                <w:rStyle w:val="Hiperveza"/>
                <w:color w:val="auto"/>
                <w:u w:val="none"/>
              </w:rPr>
              <w:t>Szolnoky</w:t>
            </w:r>
            <w:r>
              <w:rPr>
                <w:rStyle w:val="Hiperveza"/>
                <w:color w:val="auto"/>
                <w:u w:val="none"/>
              </w:rPr>
              <w:fldChar w:fldCharType="end"/>
            </w:r>
            <w:r w:rsidRPr="00C07ED5">
              <w:rPr>
                <w:lang w:val="sl-SI"/>
              </w:rPr>
              <w:t xml:space="preserve">, </w:t>
            </w:r>
            <w:r>
              <w:fldChar w:fldCharType="begin"/>
            </w:r>
            <w:r>
              <w:instrText>HYPERLINK "https://onlinelibrary.wiley.com/action/doSearch?ContribAuthorStored=Dra%C5%A1kovi%C4%87%2C+Milana"</w:instrText>
            </w:r>
            <w:r>
              <w:fldChar w:fldCharType="separate"/>
            </w:r>
            <w:r w:rsidRPr="00415C3B">
              <w:rPr>
                <w:rStyle w:val="Hiperveza"/>
                <w:color w:val="auto"/>
                <w:u w:val="none"/>
              </w:rPr>
              <w:t>Milana</w:t>
            </w:r>
            <w:r w:rsidRPr="00C07ED5">
              <w:rPr>
                <w:rStyle w:val="Hiperveza"/>
                <w:color w:val="auto"/>
                <w:u w:val="none"/>
                <w:lang w:val="sl-SI"/>
              </w:rPr>
              <w:t xml:space="preserve"> </w:t>
            </w:r>
            <w:r w:rsidRPr="00415C3B">
              <w:rPr>
                <w:rStyle w:val="Hiperveza"/>
                <w:color w:val="auto"/>
                <w:u w:val="none"/>
              </w:rPr>
              <w:t>Dra</w:t>
            </w:r>
            <w:r w:rsidRPr="00C07ED5">
              <w:rPr>
                <w:rStyle w:val="Hiperveza"/>
                <w:color w:val="auto"/>
                <w:u w:val="none"/>
                <w:lang w:val="sl-SI"/>
              </w:rPr>
              <w:t>š</w:t>
            </w:r>
            <w:r w:rsidRPr="00415C3B">
              <w:rPr>
                <w:rStyle w:val="Hiperveza"/>
                <w:color w:val="auto"/>
                <w:u w:val="none"/>
              </w:rPr>
              <w:t>kovi</w:t>
            </w:r>
            <w:r w:rsidRPr="00C07ED5">
              <w:rPr>
                <w:rStyle w:val="Hiperveza"/>
                <w:color w:val="auto"/>
                <w:u w:val="none"/>
                <w:lang w:val="sl-SI"/>
              </w:rPr>
              <w:t>ć</w:t>
            </w:r>
            <w:r>
              <w:rPr>
                <w:rStyle w:val="Hiperveza"/>
                <w:color w:val="auto"/>
                <w:u w:val="none"/>
                <w:lang w:val="sl-SI"/>
              </w:rPr>
              <w:fldChar w:fldCharType="end"/>
            </w:r>
            <w:r w:rsidRPr="00C07ED5">
              <w:rPr>
                <w:lang w:val="sl-SI"/>
              </w:rPr>
              <w:t xml:space="preserve">, </w:t>
            </w:r>
            <w:hyperlink r:id="rId11" w:history="1">
              <w:r w:rsidRPr="00415C3B">
                <w:rPr>
                  <w:rStyle w:val="Hiperveza"/>
                  <w:color w:val="auto"/>
                  <w:u w:val="none"/>
                </w:rPr>
                <w:t>Nenad</w:t>
              </w:r>
              <w:r w:rsidRPr="00C07ED5">
                <w:rPr>
                  <w:rStyle w:val="Hiperveza"/>
                  <w:color w:val="auto"/>
                  <w:u w:val="none"/>
                  <w:lang w:val="sl-SI"/>
                </w:rPr>
                <w:t xml:space="preserve"> Đ</w:t>
              </w:r>
              <w:r w:rsidRPr="00415C3B">
                <w:rPr>
                  <w:rStyle w:val="Hiperveza"/>
                  <w:color w:val="auto"/>
                  <w:u w:val="none"/>
                </w:rPr>
                <w:t>uri</w:t>
              </w:r>
              <w:r w:rsidRPr="00C07ED5">
                <w:rPr>
                  <w:rStyle w:val="Hiperveza"/>
                  <w:color w:val="auto"/>
                  <w:u w:val="none"/>
                  <w:lang w:val="sl-SI"/>
                </w:rPr>
                <w:t>ć</w:t>
              </w:r>
            </w:hyperlink>
            <w:r w:rsidRPr="00C07ED5">
              <w:rPr>
                <w:lang w:val="sl-SI"/>
              </w:rPr>
              <w:t xml:space="preserve">, </w:t>
            </w:r>
            <w:hyperlink r:id="rId12" w:history="1">
              <w:r w:rsidRPr="00415C3B">
                <w:rPr>
                  <w:rStyle w:val="Hiperveza"/>
                  <w:color w:val="auto"/>
                  <w:u w:val="none"/>
                </w:rPr>
                <w:t>Zdravko</w:t>
              </w:r>
              <w:r w:rsidRPr="00C07ED5">
                <w:rPr>
                  <w:rStyle w:val="Hiperveza"/>
                  <w:color w:val="auto"/>
                  <w:u w:val="none"/>
                  <w:lang w:val="sl-SI"/>
                </w:rPr>
                <w:t xml:space="preserve"> </w:t>
              </w:r>
              <w:r w:rsidRPr="00415C3B">
                <w:rPr>
                  <w:rStyle w:val="Hiperveza"/>
                  <w:color w:val="auto"/>
                  <w:u w:val="none"/>
                </w:rPr>
                <w:t>Hojka</w:t>
              </w:r>
            </w:hyperlink>
            <w:r w:rsidRPr="00C07ED5">
              <w:rPr>
                <w:lang w:val="sl-SI"/>
              </w:rPr>
              <w:t xml:space="preserve">, </w:t>
            </w:r>
            <w:r>
              <w:fldChar w:fldCharType="begin"/>
            </w:r>
            <w:r>
              <w:instrText>HYPERLINK "https://onlinelibrary.wiley.com/action/doSearch?ContribAuthorStored=Bo%C5%A1kovi%C4%87%2C+Jelena"</w:instrText>
            </w:r>
            <w:r>
              <w:fldChar w:fldCharType="separate"/>
            </w:r>
            <w:r w:rsidRPr="00415C3B">
              <w:rPr>
                <w:rStyle w:val="Hiperveza"/>
                <w:color w:val="auto"/>
                <w:u w:val="none"/>
              </w:rPr>
              <w:t>Jelena</w:t>
            </w:r>
            <w:r w:rsidRPr="00C07ED5">
              <w:rPr>
                <w:rStyle w:val="Hiperveza"/>
                <w:color w:val="auto"/>
                <w:u w:val="none"/>
                <w:lang w:val="sl-SI"/>
              </w:rPr>
              <w:t xml:space="preserve"> </w:t>
            </w:r>
            <w:r w:rsidRPr="00415C3B">
              <w:rPr>
                <w:rStyle w:val="Hiperveza"/>
                <w:color w:val="auto"/>
                <w:u w:val="none"/>
              </w:rPr>
              <w:t>Bo</w:t>
            </w:r>
            <w:r w:rsidRPr="00C07ED5">
              <w:rPr>
                <w:rStyle w:val="Hiperveza"/>
                <w:color w:val="auto"/>
                <w:u w:val="none"/>
                <w:lang w:val="sl-SI"/>
              </w:rPr>
              <w:t>š</w:t>
            </w:r>
            <w:r w:rsidRPr="00415C3B">
              <w:rPr>
                <w:rStyle w:val="Hiperveza"/>
                <w:color w:val="auto"/>
                <w:u w:val="none"/>
              </w:rPr>
              <w:t>kovi</w:t>
            </w:r>
            <w:r w:rsidRPr="00C07ED5">
              <w:rPr>
                <w:rStyle w:val="Hiperveza"/>
                <w:color w:val="auto"/>
                <w:u w:val="none"/>
                <w:lang w:val="sl-SI"/>
              </w:rPr>
              <w:t>ć</w:t>
            </w:r>
            <w:r>
              <w:rPr>
                <w:rStyle w:val="Hiperveza"/>
                <w:color w:val="auto"/>
                <w:u w:val="none"/>
                <w:lang w:val="sl-SI"/>
              </w:rPr>
              <w:fldChar w:fldCharType="end"/>
            </w:r>
            <w:r w:rsidRPr="00C07ED5">
              <w:rPr>
                <w:lang w:val="sl-SI"/>
              </w:rPr>
              <w:t xml:space="preserve">, </w:t>
            </w:r>
            <w:hyperlink r:id="rId13" w:history="1">
              <w:r w:rsidRPr="00415C3B">
                <w:rPr>
                  <w:rStyle w:val="Hiperveza"/>
                  <w:b/>
                  <w:color w:val="auto"/>
                  <w:u w:val="none"/>
                </w:rPr>
                <w:t>Milena</w:t>
              </w:r>
              <w:r w:rsidRPr="00C07ED5">
                <w:rPr>
                  <w:rStyle w:val="Hiperveza"/>
                  <w:b/>
                  <w:color w:val="auto"/>
                  <w:u w:val="none"/>
                  <w:lang w:val="sl-SI"/>
                </w:rPr>
                <w:t xml:space="preserve"> Ž</w:t>
              </w:r>
              <w:r w:rsidRPr="00415C3B">
                <w:rPr>
                  <w:rStyle w:val="Hiperveza"/>
                  <w:b/>
                  <w:color w:val="auto"/>
                  <w:u w:val="none"/>
                </w:rPr>
                <w:t>u</w:t>
              </w:r>
              <w:r w:rsidRPr="00C07ED5">
                <w:rPr>
                  <w:rStyle w:val="Hiperveza"/>
                  <w:b/>
                  <w:color w:val="auto"/>
                  <w:u w:val="none"/>
                  <w:lang w:val="sl-SI"/>
                </w:rPr>
                <w:t>ž</w:t>
              </w:r>
              <w:r w:rsidRPr="00415C3B">
                <w:rPr>
                  <w:rStyle w:val="Hiperveza"/>
                  <w:b/>
                  <w:color w:val="auto"/>
                  <w:u w:val="none"/>
                </w:rPr>
                <w:t>a</w:t>
              </w:r>
            </w:hyperlink>
            <w:r w:rsidRPr="00C07ED5">
              <w:rPr>
                <w:lang w:val="sl-SI"/>
              </w:rPr>
              <w:t xml:space="preserve">, </w:t>
            </w:r>
            <w:r w:rsidRPr="00415C3B">
              <w:t>Quality</w:t>
            </w:r>
            <w:r w:rsidRPr="00C07ED5">
              <w:rPr>
                <w:lang w:val="sl-SI"/>
              </w:rPr>
              <w:t xml:space="preserve"> </w:t>
            </w:r>
            <w:r w:rsidRPr="00415C3B">
              <w:t>and</w:t>
            </w:r>
            <w:r w:rsidRPr="00C07ED5">
              <w:rPr>
                <w:lang w:val="sl-SI"/>
              </w:rPr>
              <w:t xml:space="preserve"> </w:t>
            </w:r>
            <w:r w:rsidRPr="00415C3B">
              <w:t>Possibilities</w:t>
            </w:r>
            <w:r w:rsidRPr="00C07ED5">
              <w:rPr>
                <w:lang w:val="sl-SI"/>
              </w:rPr>
              <w:t xml:space="preserve"> </w:t>
            </w:r>
            <w:r w:rsidRPr="00415C3B">
              <w:t>of</w:t>
            </w:r>
            <w:r w:rsidRPr="00C07ED5">
              <w:rPr>
                <w:lang w:val="sl-SI"/>
              </w:rPr>
              <w:t xml:space="preserve"> </w:t>
            </w:r>
            <w:r w:rsidRPr="00415C3B">
              <w:t>Use</w:t>
            </w:r>
            <w:r w:rsidRPr="00C07ED5">
              <w:rPr>
                <w:lang w:val="sl-SI"/>
              </w:rPr>
              <w:t xml:space="preserve"> </w:t>
            </w:r>
            <w:r w:rsidRPr="00415C3B">
              <w:t>of</w:t>
            </w:r>
            <w:r w:rsidRPr="00C07ED5">
              <w:rPr>
                <w:lang w:val="sl-SI"/>
              </w:rPr>
              <w:t xml:space="preserve"> </w:t>
            </w:r>
            <w:r w:rsidRPr="00415C3B">
              <w:t>Stabilized</w:t>
            </w:r>
            <w:r w:rsidRPr="00C07ED5">
              <w:rPr>
                <w:lang w:val="sl-SI"/>
              </w:rPr>
              <w:t xml:space="preserve"> </w:t>
            </w:r>
            <w:r w:rsidRPr="00415C3B">
              <w:t>Sludge</w:t>
            </w:r>
            <w:r w:rsidRPr="00C07ED5">
              <w:rPr>
                <w:lang w:val="sl-SI"/>
              </w:rPr>
              <w:t xml:space="preserve"> </w:t>
            </w:r>
            <w:r w:rsidRPr="00415C3B">
              <w:t>Compost</w:t>
            </w:r>
            <w:r w:rsidRPr="00C07ED5">
              <w:rPr>
                <w:lang w:val="sl-SI"/>
              </w:rPr>
              <w:t xml:space="preserve">  </w:t>
            </w:r>
            <w:r w:rsidRPr="00415C3B">
              <w:t>Obtained</w:t>
            </w:r>
            <w:r w:rsidRPr="00C07ED5">
              <w:rPr>
                <w:lang w:val="sl-SI"/>
              </w:rPr>
              <w:t xml:space="preserve"> </w:t>
            </w:r>
            <w:r w:rsidRPr="00415C3B">
              <w:t>by</w:t>
            </w:r>
            <w:r w:rsidRPr="00C07ED5">
              <w:rPr>
                <w:lang w:val="sl-SI"/>
              </w:rPr>
              <w:t xml:space="preserve">  </w:t>
            </w:r>
            <w:r w:rsidRPr="00415C3B">
              <w:t>Inoculation</w:t>
            </w:r>
            <w:r w:rsidRPr="00C07ED5">
              <w:rPr>
                <w:lang w:val="sl-SI"/>
              </w:rPr>
              <w:t> </w:t>
            </w:r>
            <w:r w:rsidRPr="00415C3B">
              <w:t>with</w:t>
            </w:r>
            <w:r w:rsidRPr="00C07ED5">
              <w:rPr>
                <w:lang w:val="sl-SI"/>
              </w:rPr>
              <w:t> </w:t>
            </w:r>
            <w:r w:rsidRPr="00415C3B">
              <w:t>Geocell</w:t>
            </w:r>
            <w:r w:rsidRPr="00C07ED5">
              <w:rPr>
                <w:lang w:val="sl-SI"/>
              </w:rPr>
              <w:t xml:space="preserve">‐1 </w:t>
            </w:r>
            <w:r w:rsidRPr="00415C3B">
              <w:t>Consortium</w:t>
            </w:r>
            <w:r w:rsidRPr="00C07ED5">
              <w:rPr>
                <w:lang w:val="sl-SI"/>
              </w:rPr>
              <w:t xml:space="preserve">, </w:t>
            </w:r>
            <w:r w:rsidRPr="00415C3B">
              <w:rPr>
                <w:i/>
              </w:rPr>
              <w:t>Clean</w:t>
            </w:r>
            <w:r w:rsidRPr="00C07ED5">
              <w:rPr>
                <w:i/>
                <w:lang w:val="sl-SI"/>
              </w:rPr>
              <w:t>-</w:t>
            </w:r>
            <w:r w:rsidRPr="00415C3B">
              <w:rPr>
                <w:i/>
              </w:rPr>
              <w:t>Soil</w:t>
            </w:r>
            <w:r w:rsidRPr="00C07ED5">
              <w:rPr>
                <w:i/>
                <w:lang w:val="sl-SI"/>
              </w:rPr>
              <w:t xml:space="preserve">, </w:t>
            </w:r>
            <w:r w:rsidRPr="00415C3B">
              <w:rPr>
                <w:i/>
              </w:rPr>
              <w:t>Air</w:t>
            </w:r>
            <w:r w:rsidRPr="00C07ED5">
              <w:rPr>
                <w:i/>
                <w:lang w:val="sl-SI"/>
              </w:rPr>
              <w:t xml:space="preserve">, </w:t>
            </w:r>
            <w:r w:rsidRPr="00415C3B">
              <w:rPr>
                <w:i/>
              </w:rPr>
              <w:t>Water</w:t>
            </w:r>
            <w:r w:rsidRPr="00C07ED5">
              <w:rPr>
                <w:lang w:val="sl-SI"/>
              </w:rPr>
              <w:t xml:space="preserve">, 2019. </w:t>
            </w:r>
            <w:r>
              <w:fldChar w:fldCharType="begin"/>
            </w:r>
            <w:r>
              <w:instrText>HYPERLINK "https://doi.org/10.1002/clen.201900023"</w:instrText>
            </w:r>
            <w:r>
              <w:fldChar w:fldCharType="separate"/>
            </w:r>
            <w:r w:rsidRPr="00C07ED5">
              <w:rPr>
                <w:rStyle w:val="Hiperveza"/>
                <w:bCs/>
                <w:color w:val="2F5496"/>
              </w:rPr>
              <w:t>https</w:t>
            </w:r>
            <w:r w:rsidRPr="00C07ED5">
              <w:rPr>
                <w:rStyle w:val="Hiperveza"/>
                <w:bCs/>
                <w:color w:val="2F5496"/>
                <w:lang w:val="ru-RU"/>
              </w:rPr>
              <w:t>://</w:t>
            </w:r>
            <w:r w:rsidRPr="00C07ED5">
              <w:rPr>
                <w:rStyle w:val="Hiperveza"/>
                <w:bCs/>
                <w:color w:val="2F5496"/>
              </w:rPr>
              <w:t>doi</w:t>
            </w:r>
            <w:r w:rsidRPr="00C07ED5">
              <w:rPr>
                <w:rStyle w:val="Hiperveza"/>
                <w:bCs/>
                <w:color w:val="2F5496"/>
                <w:lang w:val="ru-RU"/>
              </w:rPr>
              <w:t>.</w:t>
            </w:r>
            <w:r w:rsidRPr="00C07ED5">
              <w:rPr>
                <w:rStyle w:val="Hiperveza"/>
                <w:bCs/>
                <w:color w:val="2F5496"/>
              </w:rPr>
              <w:t>org</w:t>
            </w:r>
            <w:r w:rsidRPr="00C07ED5">
              <w:rPr>
                <w:rStyle w:val="Hiperveza"/>
                <w:bCs/>
                <w:color w:val="2F5496"/>
                <w:lang w:val="ru-RU"/>
              </w:rPr>
              <w:t>/10.1002/</w:t>
            </w:r>
            <w:r w:rsidRPr="00C07ED5">
              <w:rPr>
                <w:rStyle w:val="Hiperveza"/>
                <w:bCs/>
                <w:color w:val="2F5496"/>
              </w:rPr>
              <w:t>clen</w:t>
            </w:r>
            <w:r w:rsidRPr="00C07ED5">
              <w:rPr>
                <w:rStyle w:val="Hiperveza"/>
                <w:bCs/>
                <w:color w:val="2F5496"/>
                <w:lang w:val="ru-RU"/>
              </w:rPr>
              <w:t>.201900023</w:t>
            </w:r>
            <w:r>
              <w:rPr>
                <w:rStyle w:val="Hiperveza"/>
                <w:bCs/>
                <w:color w:val="2F5496"/>
                <w:lang w:val="ru-RU"/>
              </w:rPr>
              <w:fldChar w:fldCharType="end"/>
            </w:r>
            <w:r w:rsidRPr="00C07ED5">
              <w:rPr>
                <w:color w:val="1F3864"/>
                <w:u w:val="single"/>
                <w:lang w:val="ru-RU"/>
              </w:rPr>
              <w:t xml:space="preserve"> </w:t>
            </w:r>
          </w:p>
          <w:p w14:paraId="54484810" w14:textId="77777777" w:rsidR="00C07ED5" w:rsidRPr="00857AC2" w:rsidRDefault="00C07ED5" w:rsidP="004936FA">
            <w:pPr>
              <w:pStyle w:val="Odlomakpopisa"/>
              <w:numPr>
                <w:ilvl w:val="0"/>
                <w:numId w:val="1"/>
              </w:numPr>
              <w:shd w:val="clear" w:color="auto" w:fill="FFFFFF"/>
              <w:contextualSpacing/>
              <w:jc w:val="both"/>
              <w:rPr>
                <w:lang w:val="ru-RU"/>
              </w:rPr>
            </w:pPr>
            <w:hyperlink r:id="rId14" w:history="1">
              <w:r w:rsidRPr="00CD3BE9">
                <w:rPr>
                  <w:rStyle w:val="Hiperveza"/>
                  <w:color w:val="auto"/>
                  <w:u w:val="none"/>
                  <w:lang w:val="pt-BR"/>
                </w:rPr>
                <w:t>Gelert</w:t>
              </w:r>
              <w:r w:rsidRPr="00CD3BE9">
                <w:rPr>
                  <w:rStyle w:val="Hiperveza"/>
                  <w:color w:val="auto"/>
                  <w:u w:val="none"/>
                  <w:lang w:val="ru-RU"/>
                </w:rPr>
                <w:t xml:space="preserve"> </w:t>
              </w:r>
              <w:r w:rsidRPr="00CD3BE9">
                <w:rPr>
                  <w:rStyle w:val="Hiperveza"/>
                  <w:color w:val="auto"/>
                  <w:u w:val="none"/>
                  <w:lang w:val="pt-BR"/>
                </w:rPr>
                <w:t>Gligor</w:t>
              </w:r>
            </w:hyperlink>
            <w:r w:rsidRPr="00CD3BE9">
              <w:rPr>
                <w:lang w:val="ru-RU"/>
              </w:rPr>
              <w:t xml:space="preserve">, </w:t>
            </w:r>
            <w:r>
              <w:fldChar w:fldCharType="begin"/>
            </w:r>
            <w:r>
              <w:instrText>HYPERLINK "https://onlinelibrary.wiley.com/action/doSearch?ContribAuthorStored=Cvijanovi%C4%87%2C+Gorica"</w:instrText>
            </w:r>
            <w:r>
              <w:fldChar w:fldCharType="separate"/>
            </w:r>
            <w:r w:rsidRPr="00CD3BE9">
              <w:rPr>
                <w:rStyle w:val="Hiperveza"/>
                <w:color w:val="auto"/>
                <w:u w:val="none"/>
                <w:lang w:val="pt-BR"/>
              </w:rPr>
              <w:t>Gorica</w:t>
            </w:r>
            <w:r w:rsidRPr="00CD3BE9">
              <w:rPr>
                <w:rStyle w:val="Hiperveza"/>
                <w:color w:val="auto"/>
                <w:u w:val="none"/>
                <w:lang w:val="ru-RU"/>
              </w:rPr>
              <w:t xml:space="preserve"> </w:t>
            </w:r>
            <w:r w:rsidRPr="00CD3BE9">
              <w:rPr>
                <w:rStyle w:val="Hiperveza"/>
                <w:color w:val="auto"/>
                <w:u w:val="none"/>
                <w:lang w:val="pt-BR"/>
              </w:rPr>
              <w:t>Cvijanovi</w:t>
            </w:r>
            <w:r w:rsidRPr="00CD3BE9">
              <w:rPr>
                <w:rStyle w:val="Hiperveza"/>
                <w:color w:val="auto"/>
                <w:u w:val="none"/>
                <w:lang w:val="ru-RU"/>
              </w:rPr>
              <w:t>ć</w:t>
            </w:r>
            <w:r>
              <w:rPr>
                <w:rStyle w:val="Hiperveza"/>
                <w:color w:val="auto"/>
                <w:u w:val="none"/>
                <w:lang w:val="ru-RU"/>
              </w:rPr>
              <w:fldChar w:fldCharType="end"/>
            </w:r>
            <w:r w:rsidRPr="00CD3BE9">
              <w:rPr>
                <w:lang w:val="ru-RU"/>
              </w:rPr>
              <w:t xml:space="preserve">, </w:t>
            </w:r>
            <w:hyperlink r:id="rId15" w:history="1">
              <w:r w:rsidRPr="00CD3BE9">
                <w:rPr>
                  <w:rStyle w:val="Hiperveza"/>
                  <w:color w:val="auto"/>
                  <w:u w:val="none"/>
                  <w:lang w:val="pt-BR"/>
                </w:rPr>
                <w:t>Branislav</w:t>
              </w:r>
              <w:r w:rsidRPr="00CD3BE9">
                <w:rPr>
                  <w:rStyle w:val="Hiperveza"/>
                  <w:color w:val="auto"/>
                  <w:u w:val="none"/>
                  <w:lang w:val="ru-RU"/>
                </w:rPr>
                <w:t xml:space="preserve"> </w:t>
              </w:r>
              <w:r w:rsidRPr="00CD3BE9">
                <w:rPr>
                  <w:rStyle w:val="Hiperveza"/>
                  <w:color w:val="auto"/>
                  <w:u w:val="none"/>
                  <w:lang w:val="pt-BR"/>
                </w:rPr>
                <w:t>Mi</w:t>
              </w:r>
              <w:r w:rsidRPr="00CD3BE9">
                <w:rPr>
                  <w:rStyle w:val="Hiperveza"/>
                  <w:color w:val="auto"/>
                  <w:u w:val="none"/>
                  <w:lang w:val="ru-RU"/>
                </w:rPr>
                <w:t>šč</w:t>
              </w:r>
              <w:r w:rsidRPr="00CD3BE9">
                <w:rPr>
                  <w:rStyle w:val="Hiperveza"/>
                  <w:color w:val="auto"/>
                  <w:u w:val="none"/>
                  <w:lang w:val="pt-BR"/>
                </w:rPr>
                <w:t>evi</w:t>
              </w:r>
              <w:r w:rsidRPr="00CD3BE9">
                <w:rPr>
                  <w:rStyle w:val="Hiperveza"/>
                  <w:color w:val="auto"/>
                  <w:u w:val="none"/>
                  <w:lang w:val="ru-RU"/>
                </w:rPr>
                <w:t>ć</w:t>
              </w:r>
            </w:hyperlink>
            <w:r w:rsidRPr="00CD3BE9">
              <w:rPr>
                <w:lang w:val="ru-RU"/>
              </w:rPr>
              <w:t xml:space="preserve">, </w:t>
            </w:r>
            <w:hyperlink r:id="rId16" w:history="1">
              <w:r w:rsidRPr="00CD3BE9">
                <w:rPr>
                  <w:rStyle w:val="Hiperveza"/>
                  <w:color w:val="auto"/>
                  <w:u w:val="none"/>
                </w:rPr>
                <w:t>Zdravko</w:t>
              </w:r>
              <w:r w:rsidRPr="00CD3BE9">
                <w:rPr>
                  <w:rStyle w:val="Hiperveza"/>
                  <w:color w:val="auto"/>
                  <w:u w:val="none"/>
                  <w:lang w:val="ru-RU"/>
                </w:rPr>
                <w:t xml:space="preserve"> </w:t>
              </w:r>
              <w:r w:rsidRPr="00CD3BE9">
                <w:rPr>
                  <w:rStyle w:val="Hiperveza"/>
                  <w:color w:val="auto"/>
                  <w:u w:val="none"/>
                </w:rPr>
                <w:t>Hojka</w:t>
              </w:r>
            </w:hyperlink>
            <w:r w:rsidRPr="00CD3BE9">
              <w:rPr>
                <w:lang w:val="ru-RU"/>
              </w:rPr>
              <w:t xml:space="preserve">, </w:t>
            </w:r>
            <w:r>
              <w:fldChar w:fldCharType="begin"/>
            </w:r>
            <w:r>
              <w:instrText>HYPERLINK "https://onlinelibrary.wiley.com/action/doSearch?ContribAuthorStored=Kezi%C4%87%2C+Vjekoslav"</w:instrText>
            </w:r>
            <w:r>
              <w:fldChar w:fldCharType="separate"/>
            </w:r>
            <w:r w:rsidRPr="00CD3BE9">
              <w:rPr>
                <w:rStyle w:val="Hiperveza"/>
                <w:color w:val="auto"/>
                <w:u w:val="none"/>
              </w:rPr>
              <w:t>Vjekoslav</w:t>
            </w:r>
            <w:r w:rsidRPr="00CD3BE9">
              <w:rPr>
                <w:rStyle w:val="Hiperveza"/>
                <w:color w:val="auto"/>
                <w:u w:val="none"/>
                <w:lang w:val="ru-RU"/>
              </w:rPr>
              <w:t xml:space="preserve"> </w:t>
            </w:r>
            <w:r w:rsidRPr="00CD3BE9">
              <w:rPr>
                <w:rStyle w:val="Hiperveza"/>
                <w:color w:val="auto"/>
                <w:u w:val="none"/>
              </w:rPr>
              <w:t>Kezi</w:t>
            </w:r>
            <w:r w:rsidRPr="00CD3BE9">
              <w:rPr>
                <w:rStyle w:val="Hiperveza"/>
                <w:color w:val="auto"/>
                <w:u w:val="none"/>
                <w:lang w:val="ru-RU"/>
              </w:rPr>
              <w:t>ć</w:t>
            </w:r>
            <w:r>
              <w:rPr>
                <w:rStyle w:val="Hiperveza"/>
                <w:color w:val="auto"/>
                <w:u w:val="none"/>
                <w:lang w:val="ru-RU"/>
              </w:rPr>
              <w:fldChar w:fldCharType="end"/>
            </w:r>
            <w:r w:rsidRPr="00CD3BE9">
              <w:rPr>
                <w:lang w:val="ru-RU"/>
              </w:rPr>
              <w:t xml:space="preserve">, </w:t>
            </w:r>
            <w:hyperlink r:id="rId17" w:history="1">
              <w:r w:rsidRPr="00CD3BE9">
                <w:rPr>
                  <w:rStyle w:val="Hiperveza"/>
                  <w:color w:val="auto"/>
                  <w:u w:val="none"/>
                </w:rPr>
                <w:t>Jelena</w:t>
              </w:r>
              <w:r w:rsidRPr="00CD3BE9">
                <w:rPr>
                  <w:rStyle w:val="Hiperveza"/>
                  <w:color w:val="auto"/>
                  <w:u w:val="none"/>
                  <w:lang w:val="ru-RU"/>
                </w:rPr>
                <w:t xml:space="preserve"> </w:t>
              </w:r>
              <w:r w:rsidRPr="00CD3BE9">
                <w:rPr>
                  <w:rStyle w:val="Hiperveza"/>
                  <w:color w:val="auto"/>
                  <w:u w:val="none"/>
                </w:rPr>
                <w:t>Bo</w:t>
              </w:r>
              <w:r w:rsidRPr="00CD3BE9">
                <w:rPr>
                  <w:rStyle w:val="Hiperveza"/>
                  <w:color w:val="auto"/>
                  <w:u w:val="none"/>
                  <w:lang w:val="ru-RU"/>
                </w:rPr>
                <w:t>š</w:t>
              </w:r>
              <w:r w:rsidRPr="00CD3BE9">
                <w:rPr>
                  <w:rStyle w:val="Hiperveza"/>
                  <w:color w:val="auto"/>
                  <w:u w:val="none"/>
                </w:rPr>
                <w:t>kovi</w:t>
              </w:r>
              <w:r w:rsidRPr="00CD3BE9">
                <w:rPr>
                  <w:rStyle w:val="Hiperveza"/>
                  <w:color w:val="auto"/>
                  <w:u w:val="none"/>
                  <w:lang w:val="ru-RU"/>
                </w:rPr>
                <w:t>ć</w:t>
              </w:r>
            </w:hyperlink>
            <w:r w:rsidRPr="00CD3BE9">
              <w:rPr>
                <w:lang w:val="ru-RU"/>
              </w:rPr>
              <w:t xml:space="preserve">, </w:t>
            </w:r>
            <w:hyperlink r:id="rId18" w:history="1">
              <w:r w:rsidRPr="00CD3BE9">
                <w:rPr>
                  <w:rStyle w:val="Hiperveza"/>
                  <w:b/>
                  <w:color w:val="auto"/>
                  <w:u w:val="none"/>
                </w:rPr>
                <w:t>Milena</w:t>
              </w:r>
              <w:r w:rsidRPr="00CD3BE9">
                <w:rPr>
                  <w:rStyle w:val="Hiperveza"/>
                  <w:b/>
                  <w:color w:val="auto"/>
                  <w:u w:val="none"/>
                  <w:lang w:val="ru-RU"/>
                </w:rPr>
                <w:t xml:space="preserve"> Ž</w:t>
              </w:r>
              <w:r w:rsidRPr="00CD3BE9">
                <w:rPr>
                  <w:rStyle w:val="Hiperveza"/>
                  <w:b/>
                  <w:color w:val="auto"/>
                  <w:u w:val="none"/>
                </w:rPr>
                <w:t>u</w:t>
              </w:r>
              <w:r w:rsidRPr="00CD3BE9">
                <w:rPr>
                  <w:rStyle w:val="Hiperveza"/>
                  <w:b/>
                  <w:color w:val="auto"/>
                  <w:u w:val="none"/>
                  <w:lang w:val="ru-RU"/>
                </w:rPr>
                <w:t>ž</w:t>
              </w:r>
              <w:r w:rsidRPr="00CD3BE9">
                <w:rPr>
                  <w:rStyle w:val="Hiperveza"/>
                  <w:b/>
                  <w:color w:val="auto"/>
                  <w:u w:val="none"/>
                </w:rPr>
                <w:t>a</w:t>
              </w:r>
            </w:hyperlink>
            <w:r w:rsidRPr="00CD3BE9">
              <w:rPr>
                <w:lang w:val="ru-RU"/>
              </w:rPr>
              <w:t xml:space="preserve">, </w:t>
            </w:r>
            <w:r w:rsidRPr="00CD3BE9">
              <w:t>Migratory</w:t>
            </w:r>
            <w:r w:rsidRPr="00CD3BE9">
              <w:rPr>
                <w:lang w:val="ru-RU"/>
              </w:rPr>
              <w:t xml:space="preserve"> </w:t>
            </w:r>
            <w:r w:rsidRPr="00CD3BE9">
              <w:t>Effects</w:t>
            </w:r>
            <w:r w:rsidRPr="00CD3BE9">
              <w:rPr>
                <w:lang w:val="ru-RU"/>
              </w:rPr>
              <w:t xml:space="preserve"> </w:t>
            </w:r>
            <w:r w:rsidRPr="00CD3BE9">
              <w:t>of</w:t>
            </w:r>
            <w:r w:rsidRPr="00CD3BE9">
              <w:rPr>
                <w:lang w:val="ru-RU"/>
              </w:rPr>
              <w:t xml:space="preserve"> </w:t>
            </w:r>
            <w:r w:rsidRPr="00CD3BE9">
              <w:t>Arsenic</w:t>
            </w:r>
            <w:r w:rsidRPr="00CD3BE9">
              <w:rPr>
                <w:lang w:val="ru-RU"/>
              </w:rPr>
              <w:t xml:space="preserve"> </w:t>
            </w:r>
            <w:r w:rsidRPr="00CD3BE9">
              <w:t>as</w:t>
            </w:r>
            <w:r w:rsidRPr="00CD3BE9">
              <w:rPr>
                <w:lang w:val="ru-RU"/>
              </w:rPr>
              <w:t xml:space="preserve"> </w:t>
            </w:r>
            <w:r w:rsidRPr="00CD3BE9">
              <w:t>a</w:t>
            </w:r>
            <w:r w:rsidRPr="00CD3BE9">
              <w:rPr>
                <w:lang w:val="ru-RU"/>
              </w:rPr>
              <w:t xml:space="preserve"> </w:t>
            </w:r>
            <w:r w:rsidRPr="00CD3BE9">
              <w:t>Hydrogeological</w:t>
            </w:r>
            <w:r w:rsidRPr="00CD3BE9">
              <w:rPr>
                <w:lang w:val="ru-RU"/>
              </w:rPr>
              <w:t xml:space="preserve"> </w:t>
            </w:r>
            <w:r w:rsidRPr="00CD3BE9">
              <w:t>Pollutant</w:t>
            </w:r>
            <w:r w:rsidRPr="00CD3BE9">
              <w:rPr>
                <w:lang w:val="ru-RU"/>
              </w:rPr>
              <w:t xml:space="preserve"> </w:t>
            </w:r>
            <w:r w:rsidRPr="00CD3BE9">
              <w:t>on</w:t>
            </w:r>
            <w:r w:rsidRPr="00CD3BE9">
              <w:rPr>
                <w:lang w:val="ru-RU"/>
              </w:rPr>
              <w:t xml:space="preserve"> </w:t>
            </w:r>
            <w:r w:rsidRPr="00CD3BE9">
              <w:t>the</w:t>
            </w:r>
            <w:r w:rsidRPr="00CD3BE9">
              <w:rPr>
                <w:lang w:val="ru-RU"/>
              </w:rPr>
              <w:t xml:space="preserve"> </w:t>
            </w:r>
            <w:r w:rsidRPr="00CD3BE9">
              <w:t>Quality</w:t>
            </w:r>
            <w:r w:rsidRPr="00CD3BE9">
              <w:rPr>
                <w:lang w:val="ru-RU"/>
              </w:rPr>
              <w:t xml:space="preserve"> </w:t>
            </w:r>
            <w:r w:rsidRPr="00CD3BE9">
              <w:t>of</w:t>
            </w:r>
            <w:r w:rsidRPr="00CD3BE9">
              <w:rPr>
                <w:lang w:val="ru-RU"/>
              </w:rPr>
              <w:t xml:space="preserve"> </w:t>
            </w:r>
            <w:r w:rsidRPr="00CD3BE9">
              <w:t>Wastewater</w:t>
            </w:r>
            <w:r w:rsidRPr="00CD3BE9">
              <w:rPr>
                <w:lang w:val="ru-RU"/>
              </w:rPr>
              <w:t xml:space="preserve"> </w:t>
            </w:r>
            <w:r w:rsidRPr="00CD3BE9">
              <w:t>Treatment</w:t>
            </w:r>
            <w:r w:rsidRPr="00CD3BE9">
              <w:rPr>
                <w:lang w:val="ru-RU"/>
              </w:rPr>
              <w:t xml:space="preserve"> </w:t>
            </w:r>
            <w:r w:rsidRPr="00CD3BE9">
              <w:t>Sludge</w:t>
            </w:r>
            <w:r w:rsidRPr="00CD3BE9">
              <w:rPr>
                <w:lang w:val="ru-RU"/>
              </w:rPr>
              <w:t xml:space="preserve">, </w:t>
            </w:r>
            <w:r w:rsidRPr="00CD3BE9">
              <w:rPr>
                <w:i/>
              </w:rPr>
              <w:t>Water</w:t>
            </w:r>
            <w:r w:rsidRPr="00CD3BE9">
              <w:rPr>
                <w:i/>
                <w:lang w:val="ru-RU"/>
              </w:rPr>
              <w:t xml:space="preserve"> </w:t>
            </w:r>
            <w:r w:rsidRPr="00CD3BE9">
              <w:rPr>
                <w:i/>
              </w:rPr>
              <w:t>and</w:t>
            </w:r>
            <w:r w:rsidRPr="00CD3BE9">
              <w:rPr>
                <w:i/>
                <w:lang w:val="ru-RU"/>
              </w:rPr>
              <w:t xml:space="preserve"> </w:t>
            </w:r>
            <w:r w:rsidRPr="00CD3BE9">
              <w:rPr>
                <w:i/>
              </w:rPr>
              <w:t>Environment</w:t>
            </w:r>
            <w:r w:rsidRPr="00CD3BE9">
              <w:rPr>
                <w:i/>
                <w:lang w:val="ru-RU"/>
              </w:rPr>
              <w:t xml:space="preserve"> </w:t>
            </w:r>
            <w:r w:rsidRPr="00CD3BE9">
              <w:rPr>
                <w:i/>
              </w:rPr>
              <w:t>Journal</w:t>
            </w:r>
            <w:r w:rsidRPr="00CD3BE9">
              <w:rPr>
                <w:lang w:val="ru-RU"/>
              </w:rPr>
              <w:t xml:space="preserve">, 2019. </w:t>
            </w:r>
            <w:hyperlink r:id="rId19" w:history="1">
              <w:r w:rsidRPr="0002469E">
                <w:rPr>
                  <w:rStyle w:val="Hiperveza"/>
                  <w:bCs/>
                </w:rPr>
                <w:t>https</w:t>
              </w:r>
              <w:r w:rsidRPr="0002469E">
                <w:rPr>
                  <w:rStyle w:val="Hiperveza"/>
                  <w:bCs/>
                  <w:lang w:val="ru-RU"/>
                </w:rPr>
                <w:t>://</w:t>
              </w:r>
              <w:r w:rsidRPr="0002469E">
                <w:rPr>
                  <w:rStyle w:val="Hiperveza"/>
                  <w:bCs/>
                </w:rPr>
                <w:t>doi</w:t>
              </w:r>
              <w:r w:rsidRPr="0002469E">
                <w:rPr>
                  <w:rStyle w:val="Hiperveza"/>
                  <w:bCs/>
                  <w:lang w:val="ru-RU"/>
                </w:rPr>
                <w:t>.</w:t>
              </w:r>
              <w:r w:rsidRPr="0002469E">
                <w:rPr>
                  <w:rStyle w:val="Hiperveza"/>
                  <w:bCs/>
                </w:rPr>
                <w:t>org</w:t>
              </w:r>
              <w:r w:rsidRPr="0002469E">
                <w:rPr>
                  <w:rStyle w:val="Hiperveza"/>
                  <w:bCs/>
                  <w:lang w:val="ru-RU"/>
                </w:rPr>
                <w:t>/10.1111/</w:t>
              </w:r>
              <w:r w:rsidRPr="0002469E">
                <w:rPr>
                  <w:rStyle w:val="Hiperveza"/>
                  <w:bCs/>
                </w:rPr>
                <w:t>wej</w:t>
              </w:r>
              <w:r w:rsidRPr="0002469E">
                <w:rPr>
                  <w:rStyle w:val="Hiperveza"/>
                  <w:bCs/>
                  <w:lang w:val="ru-RU"/>
                </w:rPr>
                <w:t>.12528</w:t>
              </w:r>
            </w:hyperlink>
          </w:p>
          <w:p w14:paraId="73C750C9" w14:textId="77777777" w:rsidR="00C07ED5" w:rsidRPr="00415C3B" w:rsidRDefault="00C07ED5" w:rsidP="004936FA">
            <w:pPr>
              <w:pStyle w:val="Odlomakpopisa"/>
              <w:numPr>
                <w:ilvl w:val="0"/>
                <w:numId w:val="1"/>
              </w:numPr>
              <w:shd w:val="clear" w:color="auto" w:fill="FFFFFF"/>
              <w:contextualSpacing/>
              <w:jc w:val="both"/>
              <w:rPr>
                <w:lang w:val="ru-RU"/>
              </w:rPr>
            </w:pPr>
            <w:r w:rsidRPr="00415C3B">
              <w:rPr>
                <w:rStyle w:val="authorsname"/>
                <w:b/>
                <w:lang w:val="sl-SI"/>
              </w:rPr>
              <w:t>Milena G. Žuža</w:t>
            </w:r>
            <w:r w:rsidRPr="00415C3B">
              <w:rPr>
                <w:rStyle w:val="authorsname"/>
                <w:lang w:val="sl-SI"/>
              </w:rPr>
              <w:t>, Nikola Z. Milašinović, Marko M. Jonović, Jelena R. Jovanović</w:t>
            </w:r>
            <w:r w:rsidRPr="00415C3B">
              <w:rPr>
                <w:lang w:val="sl-SI"/>
              </w:rPr>
              <w:t xml:space="preserve">, </w:t>
            </w:r>
            <w:r w:rsidRPr="00415C3B">
              <w:rPr>
                <w:rStyle w:val="authorsname"/>
                <w:lang w:val="sl-SI"/>
              </w:rPr>
              <w:t xml:space="preserve">Melina T. Kalagasidis Krušić, Branko M. Bugarski, Zorica D. Knežević-Jugović, </w:t>
            </w:r>
            <w:r w:rsidRPr="00415C3B">
              <w:rPr>
                <w:bCs/>
                <w:spacing w:val="2"/>
                <w:lang w:val="sl-SI"/>
              </w:rPr>
              <w:t xml:space="preserve">Design and characterization of alcalase–chitosan conjugates as potential biocatalysts, </w:t>
            </w:r>
            <w:r w:rsidRPr="00415C3B">
              <w:rPr>
                <w:bCs/>
                <w:i/>
                <w:spacing w:val="2"/>
                <w:lang w:val="sl-SI"/>
              </w:rPr>
              <w:t>Bioprocess and Biosystems Engineering</w:t>
            </w:r>
            <w:r w:rsidRPr="00415C3B">
              <w:rPr>
                <w:bCs/>
                <w:spacing w:val="2"/>
                <w:lang w:val="sl-SI"/>
              </w:rPr>
              <w:t xml:space="preserve">, 40 (11) 1713-1723, 2017. </w:t>
            </w:r>
            <w:hyperlink r:id="rId20" w:history="1">
              <w:r w:rsidRPr="00415C3B">
                <w:rPr>
                  <w:rStyle w:val="Hiperveza"/>
                  <w:spacing w:val="4"/>
                  <w:shd w:val="clear" w:color="auto" w:fill="FCFCFC"/>
                  <w:lang w:val="sl-SI"/>
                </w:rPr>
                <w:t>https://doi.org/10.1007/s00449-017-1826-7</w:t>
              </w:r>
            </w:hyperlink>
            <w:r w:rsidRPr="00415C3B">
              <w:rPr>
                <w:spacing w:val="4"/>
                <w:shd w:val="clear" w:color="auto" w:fill="FCFCFC"/>
                <w:lang w:val="sl-SI"/>
              </w:rPr>
              <w:t xml:space="preserve">, </w:t>
            </w:r>
            <w:r w:rsidRPr="00415C3B">
              <w:rPr>
                <w:bCs/>
                <w:spacing w:val="4"/>
                <w:lang w:val="sl-SI" w:eastAsia="en-GB"/>
              </w:rPr>
              <w:t xml:space="preserve">Print ISSN: </w:t>
            </w:r>
            <w:r w:rsidRPr="00415C3B">
              <w:rPr>
                <w:spacing w:val="4"/>
                <w:lang w:val="sl-SI" w:eastAsia="en-GB"/>
              </w:rPr>
              <w:t xml:space="preserve">1615-7591, </w:t>
            </w:r>
            <w:r w:rsidRPr="00415C3B">
              <w:rPr>
                <w:bCs/>
                <w:spacing w:val="4"/>
                <w:lang w:val="sl-SI" w:eastAsia="en-GB"/>
              </w:rPr>
              <w:t xml:space="preserve">Online ISSN: </w:t>
            </w:r>
            <w:r w:rsidRPr="00415C3B">
              <w:rPr>
                <w:spacing w:val="4"/>
                <w:lang w:val="sl-SI" w:eastAsia="en-GB"/>
              </w:rPr>
              <w:t>1615-7605.</w:t>
            </w:r>
          </w:p>
          <w:tbl>
            <w:tblPr>
              <w:tblW w:w="0" w:type="auto"/>
              <w:jc w:val="center"/>
              <w:tblLook w:val="04A0" w:firstRow="1" w:lastRow="0" w:firstColumn="1" w:lastColumn="0" w:noHBand="0" w:noVBand="1"/>
            </w:tblPr>
            <w:tblGrid>
              <w:gridCol w:w="8394"/>
            </w:tblGrid>
            <w:tr w:rsidR="00C07ED5" w:rsidRPr="00606BE8" w14:paraId="1CDB1332" w14:textId="77777777" w:rsidTr="004936FA">
              <w:trPr>
                <w:jc w:val="center"/>
              </w:trPr>
              <w:tc>
                <w:tcPr>
                  <w:tcW w:w="8487" w:type="dxa"/>
                </w:tcPr>
                <w:p w14:paraId="4073355E" w14:textId="77777777" w:rsidR="00C07ED5" w:rsidRPr="009131A6" w:rsidRDefault="00C07ED5" w:rsidP="004936FA">
                  <w:pPr>
                    <w:pStyle w:val="Odlomakpopisa"/>
                    <w:numPr>
                      <w:ilvl w:val="0"/>
                      <w:numId w:val="1"/>
                    </w:numPr>
                    <w:contextualSpacing/>
                    <w:jc w:val="both"/>
                    <w:rPr>
                      <w:lang w:val="pl-PL"/>
                    </w:rPr>
                  </w:pPr>
                  <w:r w:rsidRPr="009131A6">
                    <w:rPr>
                      <w:lang w:val="pl-PL"/>
                    </w:rPr>
                    <w:t>Zorica D. Kne</w:t>
                  </w:r>
                  <w:r w:rsidRPr="009131A6">
                    <w:rPr>
                      <w:rStyle w:val="sectext"/>
                      <w:lang w:val="sr-Cyrl-CS"/>
                    </w:rPr>
                    <w:t>ž</w:t>
                  </w:r>
                  <w:r w:rsidRPr="009131A6">
                    <w:rPr>
                      <w:lang w:val="pl-PL"/>
                    </w:rPr>
                    <w:t>evi</w:t>
                  </w:r>
                  <w:r w:rsidRPr="009131A6">
                    <w:rPr>
                      <w:rStyle w:val="sectext"/>
                      <w:lang w:val="sr-Cyrl-CS"/>
                    </w:rPr>
                    <w:t>ć</w:t>
                  </w:r>
                  <w:r w:rsidRPr="009131A6">
                    <w:rPr>
                      <w:lang w:val="pl-PL"/>
                    </w:rPr>
                    <w:t>-Jugovi</w:t>
                  </w:r>
                  <w:r w:rsidRPr="009131A6">
                    <w:rPr>
                      <w:rStyle w:val="sectext"/>
                      <w:lang w:val="sr-Cyrl-CS"/>
                    </w:rPr>
                    <w:t>ć</w:t>
                  </w:r>
                  <w:r w:rsidRPr="009131A6">
                    <w:rPr>
                      <w:lang w:val="pl-PL"/>
                    </w:rPr>
                    <w:t xml:space="preserve">, </w:t>
                  </w:r>
                  <w:r w:rsidRPr="009131A6">
                    <w:rPr>
                      <w:b/>
                      <w:lang w:val="pl-PL"/>
                    </w:rPr>
                    <w:t xml:space="preserve">Milena G. </w:t>
                  </w:r>
                  <w:r w:rsidRPr="009131A6">
                    <w:rPr>
                      <w:rStyle w:val="sectext"/>
                      <w:b/>
                      <w:lang w:val="sr-Cyrl-CS"/>
                    </w:rPr>
                    <w:t>Ž</w:t>
                  </w:r>
                  <w:r w:rsidRPr="009131A6">
                    <w:rPr>
                      <w:rStyle w:val="sectext"/>
                      <w:b/>
                      <w:lang w:val="pl-PL"/>
                    </w:rPr>
                    <w:t>u</w:t>
                  </w:r>
                  <w:r w:rsidRPr="009131A6">
                    <w:rPr>
                      <w:rStyle w:val="sectext"/>
                      <w:b/>
                      <w:lang w:val="sr-Cyrl-CS"/>
                    </w:rPr>
                    <w:t>ž</w:t>
                  </w:r>
                  <w:r w:rsidRPr="009131A6">
                    <w:rPr>
                      <w:rStyle w:val="sectext"/>
                      <w:b/>
                      <w:lang w:val="pl-PL"/>
                    </w:rPr>
                    <w:t>a</w:t>
                  </w:r>
                  <w:r w:rsidRPr="009131A6">
                    <w:rPr>
                      <w:lang w:val="pl-PL"/>
                    </w:rPr>
                    <w:t>, Sonja Jakoveti</w:t>
                  </w:r>
                  <w:r w:rsidRPr="009131A6">
                    <w:rPr>
                      <w:rStyle w:val="sectext"/>
                      <w:lang w:val="sr-Cyrl-CS"/>
                    </w:rPr>
                    <w:t>ć</w:t>
                  </w:r>
                  <w:r w:rsidRPr="009131A6">
                    <w:rPr>
                      <w:lang w:val="pl-PL"/>
                    </w:rPr>
                    <w:t>, Andrea B. Stefanovi</w:t>
                  </w:r>
                  <w:r w:rsidRPr="009131A6">
                    <w:rPr>
                      <w:rStyle w:val="sectext"/>
                      <w:lang w:val="sr-Cyrl-CS"/>
                    </w:rPr>
                    <w:t>ć</w:t>
                  </w:r>
                  <w:r w:rsidRPr="009131A6">
                    <w:rPr>
                      <w:lang w:val="pl-PL"/>
                    </w:rPr>
                    <w:t>, Enis S. D</w:t>
                  </w:r>
                  <w:r w:rsidRPr="009131A6">
                    <w:rPr>
                      <w:rStyle w:val="sectext"/>
                      <w:lang w:val="sr-Cyrl-CS"/>
                    </w:rPr>
                    <w:t>ž</w:t>
                  </w:r>
                  <w:r w:rsidRPr="009131A6">
                    <w:rPr>
                      <w:lang w:val="pl-PL"/>
                    </w:rPr>
                    <w:t>unuzovi</w:t>
                  </w:r>
                  <w:r w:rsidRPr="009131A6">
                    <w:rPr>
                      <w:rStyle w:val="sectext"/>
                      <w:lang w:val="sr-Cyrl-CS"/>
                    </w:rPr>
                    <w:t>ć</w:t>
                  </w:r>
                  <w:r w:rsidRPr="009131A6">
                    <w:rPr>
                      <w:lang w:val="pl-PL"/>
                    </w:rPr>
                    <w:t>, Katarina B. Jeremi</w:t>
                  </w:r>
                  <w:r w:rsidRPr="009131A6">
                    <w:rPr>
                      <w:rStyle w:val="sectext"/>
                      <w:lang w:val="sr-Cyrl-CS"/>
                    </w:rPr>
                    <w:t>ć</w:t>
                  </w:r>
                  <w:r w:rsidRPr="009131A6">
                    <w:rPr>
                      <w:rStyle w:val="sectext"/>
                      <w:lang w:val="pl-PL"/>
                    </w:rPr>
                    <w:t xml:space="preserve"> and</w:t>
                  </w:r>
                  <w:r w:rsidRPr="009131A6">
                    <w:rPr>
                      <w:lang w:val="pl-PL"/>
                    </w:rPr>
                    <w:t xml:space="preserve"> Slobodan M. Jovanovi</w:t>
                  </w:r>
                  <w:r w:rsidRPr="009131A6">
                    <w:rPr>
                      <w:rStyle w:val="sectext"/>
                      <w:lang w:val="sr-Cyrl-CS"/>
                    </w:rPr>
                    <w:t>ć</w:t>
                  </w:r>
                  <w:r w:rsidRPr="009131A6">
                    <w:rPr>
                      <w:lang w:val="pl-PL"/>
                    </w:rPr>
                    <w:t xml:space="preserve">, An approach for the improved immobilization of penicillin G acylase onto macroporous poly(glycidylmethacrylate-co-ethyleneglycoldimethacrylate) as a potential industrial biocatalyst, </w:t>
                  </w:r>
                  <w:r w:rsidRPr="009131A6">
                    <w:rPr>
                      <w:i/>
                      <w:lang w:val="pl-PL"/>
                    </w:rPr>
                    <w:t>Biotechnology Progress</w:t>
                  </w:r>
                  <w:r w:rsidRPr="009131A6">
                    <w:rPr>
                      <w:lang w:val="pl-PL"/>
                    </w:rPr>
                    <w:t xml:space="preserve">, 32 (1) 43-53, 2016. </w:t>
                  </w:r>
                  <w:r w:rsidRPr="009131A6">
                    <w:rPr>
                      <w:shd w:val="clear" w:color="auto" w:fill="FFFFFF"/>
                      <w:lang w:val="pl-PL"/>
                    </w:rPr>
                    <w:t>DOI: 10.1002/btpr.2181</w:t>
                  </w:r>
                  <w:r w:rsidRPr="009131A6">
                    <w:rPr>
                      <w:lang w:val="pl-PL"/>
                    </w:rPr>
                    <w:t xml:space="preserve">. </w:t>
                  </w:r>
                  <w:hyperlink r:id="rId21" w:history="1">
                    <w:r w:rsidRPr="009131A6">
                      <w:rPr>
                        <w:rStyle w:val="Hiperveza"/>
                        <w:lang w:val="pl-PL"/>
                      </w:rPr>
                      <w:t>http://onlinelibrary.wiley.com/doi/10.1002/btpr.2181/epdf</w:t>
                    </w:r>
                  </w:hyperlink>
                  <w:r w:rsidRPr="009131A6">
                    <w:rPr>
                      <w:lang w:val="pl-PL"/>
                    </w:rPr>
                    <w:t xml:space="preserve">. </w:t>
                  </w:r>
                  <w:r w:rsidRPr="009131A6">
                    <w:rPr>
                      <w:shd w:val="clear" w:color="auto" w:fill="FFFFFF"/>
                      <w:lang w:val="pl-PL"/>
                    </w:rPr>
                    <w:t>ISSN:8756-7938.</w:t>
                  </w:r>
                </w:p>
                <w:p w14:paraId="1ED324DA" w14:textId="2F8AC12C" w:rsidR="00C07ED5" w:rsidRPr="009131A6" w:rsidRDefault="00C07ED5" w:rsidP="004936FA">
                  <w:pPr>
                    <w:pStyle w:val="Odlomakpopisa"/>
                    <w:numPr>
                      <w:ilvl w:val="0"/>
                      <w:numId w:val="1"/>
                    </w:numPr>
                    <w:contextualSpacing/>
                    <w:jc w:val="both"/>
                    <w:rPr>
                      <w:rStyle w:val="sectext"/>
                      <w:lang w:val="pl-PL"/>
                    </w:rPr>
                  </w:pPr>
                  <w:r w:rsidRPr="009131A6">
                    <w:rPr>
                      <w:bCs/>
                      <w:lang w:val="pl-PL"/>
                    </w:rPr>
                    <w:t xml:space="preserve">Nataša </w:t>
                  </w:r>
                  <w:r w:rsidRPr="009131A6">
                    <w:rPr>
                      <w:lang w:val="pl-PL"/>
                    </w:rPr>
                    <w:t>Z</w:t>
                  </w:r>
                  <w:r w:rsidRPr="009131A6">
                    <w:rPr>
                      <w:bCs/>
                      <w:lang w:val="pl-PL"/>
                    </w:rPr>
                    <w:t xml:space="preserve">. Šekuljica, Nevena </w:t>
                  </w:r>
                  <w:r w:rsidRPr="009131A6">
                    <w:rPr>
                      <w:lang w:val="pl-PL"/>
                    </w:rPr>
                    <w:t>Z</w:t>
                  </w:r>
                  <w:r w:rsidRPr="009131A6">
                    <w:rPr>
                      <w:bCs/>
                      <w:lang w:val="pl-PL"/>
                    </w:rPr>
                    <w:t>. Prlainovi</w:t>
                  </w:r>
                  <w:r w:rsidRPr="009131A6">
                    <w:rPr>
                      <w:lang w:val="pl-PL"/>
                    </w:rPr>
                    <w:t>c</w:t>
                  </w:r>
                  <w:r w:rsidRPr="009131A6">
                    <w:rPr>
                      <w:bCs/>
                      <w:lang w:val="pl-PL"/>
                    </w:rPr>
                    <w:t>, Andrea B. Stefanovi</w:t>
                  </w:r>
                  <w:r w:rsidRPr="009131A6">
                    <w:rPr>
                      <w:lang w:val="pl-PL"/>
                    </w:rPr>
                    <w:t>c</w:t>
                  </w:r>
                  <w:r w:rsidRPr="009131A6">
                    <w:rPr>
                      <w:bCs/>
                      <w:lang w:val="pl-PL"/>
                    </w:rPr>
                    <w:t xml:space="preserve">, </w:t>
                  </w:r>
                  <w:r w:rsidRPr="009131A6">
                    <w:rPr>
                      <w:b/>
                      <w:bCs/>
                      <w:lang w:val="pl-PL"/>
                    </w:rPr>
                    <w:t>Milena G.</w:t>
                  </w:r>
                  <w:r w:rsidRPr="009131A6">
                    <w:rPr>
                      <w:bCs/>
                      <w:lang w:val="pl-PL"/>
                    </w:rPr>
                    <w:t xml:space="preserve"> </w:t>
                  </w:r>
                  <w:r w:rsidRPr="009131A6">
                    <w:rPr>
                      <w:b/>
                      <w:lang w:val="pl-PL"/>
                    </w:rPr>
                    <w:t>Zuza</w:t>
                  </w:r>
                  <w:r w:rsidRPr="009131A6">
                    <w:rPr>
                      <w:bCs/>
                      <w:lang w:val="pl-PL"/>
                    </w:rPr>
                    <w:t xml:space="preserve">, Dragana Z. </w:t>
                  </w:r>
                  <w:r w:rsidRPr="009131A6">
                    <w:rPr>
                      <w:lang w:val="pl-PL"/>
                    </w:rPr>
                    <w:t>Cickaric</w:t>
                  </w:r>
                  <w:r w:rsidRPr="009131A6">
                    <w:rPr>
                      <w:bCs/>
                      <w:lang w:val="pl-PL"/>
                    </w:rPr>
                    <w:t xml:space="preserve">, Dušan </w:t>
                  </w:r>
                  <w:r w:rsidRPr="009131A6">
                    <w:rPr>
                      <w:lang w:val="pl-PL"/>
                    </w:rPr>
                    <w:t>Z</w:t>
                  </w:r>
                  <w:r w:rsidRPr="009131A6">
                    <w:rPr>
                      <w:bCs/>
                      <w:lang w:val="pl-PL"/>
                    </w:rPr>
                    <w:t>.</w:t>
                  </w:r>
                  <w:r w:rsidR="00B82332">
                    <w:rPr>
                      <w:bCs/>
                      <w:lang w:val="pl-PL"/>
                    </w:rPr>
                    <w:t xml:space="preserve"> </w:t>
                  </w:r>
                  <w:r w:rsidRPr="009131A6">
                    <w:rPr>
                      <w:bCs/>
                      <w:lang w:val="pl-PL"/>
                    </w:rPr>
                    <w:t>Mijin, and Zorica D. Kne</w:t>
                  </w:r>
                  <w:r w:rsidRPr="009131A6">
                    <w:rPr>
                      <w:lang w:val="pl-PL"/>
                    </w:rPr>
                    <w:t>zevic</w:t>
                  </w:r>
                  <w:r w:rsidRPr="009131A6">
                    <w:rPr>
                      <w:bCs/>
                      <w:lang w:val="pl-PL"/>
                    </w:rPr>
                    <w:t>-Jugovi</w:t>
                  </w:r>
                  <w:r w:rsidRPr="009131A6">
                    <w:rPr>
                      <w:lang w:val="pl-PL"/>
                    </w:rPr>
                    <w:t xml:space="preserve">c, </w:t>
                  </w:r>
                  <w:r w:rsidRPr="009131A6">
                    <w:rPr>
                      <w:rStyle w:val="sectext"/>
                      <w:lang w:val="pl-PL"/>
                    </w:rPr>
                    <w:t xml:space="preserve">Decolorization of Anthraquinonic Dyes from Textile Effluent Using Horseradish Peroxidase: Optimization and Kinetic Study, </w:t>
                  </w:r>
                  <w:r w:rsidRPr="009131A6">
                    <w:rPr>
                      <w:rFonts w:eastAsia="MingLiU_HKSCS"/>
                      <w:i/>
                      <w:lang w:val="pl-PL"/>
                    </w:rPr>
                    <w:t>The</w:t>
                  </w:r>
                  <w:r w:rsidRPr="009131A6">
                    <w:rPr>
                      <w:rFonts w:eastAsia="MinionPro-Regular"/>
                      <w:i/>
                      <w:lang w:val="pl-PL"/>
                    </w:rPr>
                    <w:t xml:space="preserve"> Scientific World Journal</w:t>
                  </w:r>
                  <w:r w:rsidRPr="009131A6">
                    <w:rPr>
                      <w:rStyle w:val="sectext"/>
                      <w:rFonts w:eastAsia="MinionPro-Regular"/>
                      <w:lang w:val="pl-PL"/>
                    </w:rPr>
                    <w:t xml:space="preserve">, Volume 2015, Article ID 371625, pp. 1-12, 2015. ISSN: </w:t>
                  </w:r>
                  <w:r w:rsidRPr="009131A6">
                    <w:rPr>
                      <w:rStyle w:val="sectext"/>
                      <w:lang w:val="pl-PL"/>
                    </w:rPr>
                    <w:t xml:space="preserve">1537-744X. </w:t>
                  </w:r>
                  <w:hyperlink r:id="rId22" w:history="1">
                    <w:r w:rsidRPr="009131A6">
                      <w:rPr>
                        <w:rStyle w:val="Hiperveza"/>
                        <w:rFonts w:eastAsia="MinionPro-Regular"/>
                        <w:lang w:val="pl-PL"/>
                      </w:rPr>
                      <w:t>http://dx.doi.org/10.1155/2015/371625</w:t>
                    </w:r>
                  </w:hyperlink>
                  <w:r w:rsidRPr="009131A6">
                    <w:rPr>
                      <w:rStyle w:val="sectext"/>
                      <w:rFonts w:eastAsia="MinionPro-Regular"/>
                      <w:lang w:val="pl-PL"/>
                    </w:rPr>
                    <w:t xml:space="preserve">. </w:t>
                  </w:r>
                </w:p>
                <w:p w14:paraId="25398089" w14:textId="1755C8A4" w:rsidR="00C07ED5" w:rsidRPr="009131A6" w:rsidRDefault="00C07ED5" w:rsidP="004936FA">
                  <w:pPr>
                    <w:pStyle w:val="Odlomakpopisa"/>
                    <w:numPr>
                      <w:ilvl w:val="0"/>
                      <w:numId w:val="1"/>
                    </w:numPr>
                    <w:contextualSpacing/>
                    <w:jc w:val="both"/>
                    <w:rPr>
                      <w:rStyle w:val="current-selection"/>
                      <w:lang w:val="sr-Cyrl-CS"/>
                    </w:rPr>
                  </w:pPr>
                  <w:r w:rsidRPr="009131A6">
                    <w:rPr>
                      <w:rStyle w:val="sectext"/>
                      <w:b/>
                      <w:lang w:val="pl-PL"/>
                    </w:rPr>
                    <w:t>Milena</w:t>
                  </w:r>
                  <w:r w:rsidRPr="009131A6">
                    <w:rPr>
                      <w:rStyle w:val="sectext"/>
                      <w:b/>
                      <w:lang w:val="sr-Cyrl-CS"/>
                    </w:rPr>
                    <w:t xml:space="preserve"> </w:t>
                  </w:r>
                  <w:r w:rsidRPr="009131A6">
                    <w:rPr>
                      <w:rStyle w:val="sectext"/>
                      <w:b/>
                      <w:lang w:val="pl-PL"/>
                    </w:rPr>
                    <w:t>G</w:t>
                  </w:r>
                  <w:r w:rsidRPr="009131A6">
                    <w:rPr>
                      <w:rStyle w:val="sectext"/>
                      <w:b/>
                      <w:lang w:val="sr-Cyrl-CS"/>
                    </w:rPr>
                    <w:t xml:space="preserve"> Ž</w:t>
                  </w:r>
                  <w:r w:rsidRPr="009131A6">
                    <w:rPr>
                      <w:rStyle w:val="sectext"/>
                      <w:b/>
                      <w:lang w:val="pl-PL"/>
                    </w:rPr>
                    <w:t>u</w:t>
                  </w:r>
                  <w:r w:rsidRPr="009131A6">
                    <w:rPr>
                      <w:rStyle w:val="sectext"/>
                      <w:b/>
                      <w:lang w:val="sr-Cyrl-CS"/>
                    </w:rPr>
                    <w:t>ž</w:t>
                  </w:r>
                  <w:r w:rsidRPr="009131A6">
                    <w:rPr>
                      <w:rStyle w:val="sectext"/>
                      <w:b/>
                      <w:lang w:val="pl-PL"/>
                    </w:rPr>
                    <w:t>a</w:t>
                  </w:r>
                  <w:r w:rsidRPr="009131A6">
                    <w:rPr>
                      <w:rStyle w:val="sectext"/>
                      <w:lang w:val="sr-Cyrl-CS"/>
                    </w:rPr>
                    <w:t xml:space="preserve">, </w:t>
                  </w:r>
                  <w:r w:rsidRPr="009131A6">
                    <w:rPr>
                      <w:rStyle w:val="sectext"/>
                      <w:lang w:val="pl-PL"/>
                    </w:rPr>
                    <w:t>Bojana</w:t>
                  </w:r>
                  <w:r w:rsidRPr="009131A6">
                    <w:rPr>
                      <w:rStyle w:val="sectext"/>
                      <w:lang w:val="sr-Cyrl-CS"/>
                    </w:rPr>
                    <w:t xml:space="preserve"> </w:t>
                  </w:r>
                  <w:r w:rsidRPr="009131A6">
                    <w:rPr>
                      <w:rStyle w:val="sectext"/>
                      <w:lang w:val="pl-PL"/>
                    </w:rPr>
                    <w:t>M</w:t>
                  </w:r>
                  <w:r w:rsidRPr="009131A6">
                    <w:rPr>
                      <w:rStyle w:val="sectext"/>
                      <w:lang w:val="sr-Cyrl-CS"/>
                    </w:rPr>
                    <w:t xml:space="preserve"> </w:t>
                  </w:r>
                  <w:r w:rsidRPr="009131A6">
                    <w:rPr>
                      <w:rStyle w:val="sectext"/>
                      <w:lang w:val="pl-PL"/>
                    </w:rPr>
                    <w:t>Obradovi</w:t>
                  </w:r>
                  <w:r w:rsidRPr="009131A6">
                    <w:rPr>
                      <w:rStyle w:val="sectext"/>
                      <w:lang w:val="sr-Cyrl-CS"/>
                    </w:rPr>
                    <w:t xml:space="preserve">ć, </w:t>
                  </w:r>
                  <w:r w:rsidRPr="009131A6">
                    <w:rPr>
                      <w:rStyle w:val="sectext"/>
                      <w:lang w:val="pl-PL"/>
                    </w:rPr>
                    <w:t>Zorica</w:t>
                  </w:r>
                  <w:r w:rsidRPr="009131A6">
                    <w:rPr>
                      <w:rStyle w:val="sectext"/>
                      <w:lang w:val="sr-Cyrl-CS"/>
                    </w:rPr>
                    <w:t xml:space="preserve"> </w:t>
                  </w:r>
                  <w:r w:rsidRPr="009131A6">
                    <w:rPr>
                      <w:rStyle w:val="sectext"/>
                      <w:lang w:val="pl-PL"/>
                    </w:rPr>
                    <w:t>D</w:t>
                  </w:r>
                  <w:r w:rsidRPr="009131A6">
                    <w:rPr>
                      <w:rStyle w:val="sectext"/>
                      <w:lang w:val="sr-Cyrl-CS"/>
                    </w:rPr>
                    <w:t xml:space="preserve"> </w:t>
                  </w:r>
                  <w:r w:rsidRPr="009131A6">
                    <w:rPr>
                      <w:rStyle w:val="sectext"/>
                      <w:lang w:val="pl-PL"/>
                    </w:rPr>
                    <w:t>Kne</w:t>
                  </w:r>
                  <w:r w:rsidRPr="009131A6">
                    <w:rPr>
                      <w:rStyle w:val="sectext"/>
                      <w:lang w:val="sr-Cyrl-CS"/>
                    </w:rPr>
                    <w:t>ž</w:t>
                  </w:r>
                  <w:r w:rsidRPr="009131A6">
                    <w:rPr>
                      <w:rStyle w:val="sectext"/>
                      <w:lang w:val="pl-PL"/>
                    </w:rPr>
                    <w:t>evi</w:t>
                  </w:r>
                  <w:r w:rsidRPr="009131A6">
                    <w:rPr>
                      <w:rStyle w:val="sectext"/>
                      <w:lang w:val="sr-Cyrl-CS"/>
                    </w:rPr>
                    <w:t>ć-</w:t>
                  </w:r>
                  <w:r w:rsidRPr="009131A6">
                    <w:rPr>
                      <w:rStyle w:val="sectext"/>
                      <w:lang w:val="pl-PL"/>
                    </w:rPr>
                    <w:t>Jugovi</w:t>
                  </w:r>
                  <w:r w:rsidRPr="009131A6">
                    <w:rPr>
                      <w:rStyle w:val="sectext"/>
                      <w:lang w:val="sr-Cyrl-CS"/>
                    </w:rPr>
                    <w:t xml:space="preserve">ć, </w:t>
                  </w:r>
                  <w:r w:rsidRPr="009131A6">
                    <w:rPr>
                      <w:rStyle w:val="sectext"/>
                      <w:lang w:val="pl-PL"/>
                    </w:rPr>
                    <w:t>Hydrolysis</w:t>
                  </w:r>
                  <w:r w:rsidRPr="009131A6">
                    <w:rPr>
                      <w:rStyle w:val="sectext"/>
                      <w:lang w:val="sr-Cyrl-CS"/>
                    </w:rPr>
                    <w:t xml:space="preserve"> </w:t>
                  </w:r>
                  <w:r w:rsidRPr="009131A6">
                    <w:rPr>
                      <w:rStyle w:val="sectext"/>
                      <w:lang w:val="pl-PL"/>
                    </w:rPr>
                    <w:t>of</w:t>
                  </w:r>
                  <w:r w:rsidRPr="009131A6">
                    <w:rPr>
                      <w:rStyle w:val="sectext"/>
                      <w:lang w:val="sr-Cyrl-CS"/>
                    </w:rPr>
                    <w:t xml:space="preserve"> </w:t>
                  </w:r>
                  <w:r w:rsidRPr="009131A6">
                    <w:rPr>
                      <w:rStyle w:val="sectext"/>
                      <w:lang w:val="pl-PL"/>
                    </w:rPr>
                    <w:t>Penicillin</w:t>
                  </w:r>
                  <w:r w:rsidRPr="009131A6">
                    <w:rPr>
                      <w:rStyle w:val="sectext"/>
                      <w:lang w:val="sr-Cyrl-CS"/>
                    </w:rPr>
                    <w:t xml:space="preserve"> </w:t>
                  </w:r>
                  <w:r w:rsidRPr="009131A6">
                    <w:rPr>
                      <w:rStyle w:val="sectext"/>
                      <w:lang w:val="pl-PL"/>
                    </w:rPr>
                    <w:t>G</w:t>
                  </w:r>
                  <w:r w:rsidRPr="009131A6">
                    <w:rPr>
                      <w:rStyle w:val="sectext"/>
                      <w:lang w:val="sr-Cyrl-CS"/>
                    </w:rPr>
                    <w:t xml:space="preserve"> </w:t>
                  </w:r>
                  <w:r w:rsidRPr="009131A6">
                    <w:rPr>
                      <w:rStyle w:val="sectext"/>
                      <w:lang w:val="pl-PL"/>
                    </w:rPr>
                    <w:t>by</w:t>
                  </w:r>
                  <w:r w:rsidRPr="009131A6">
                    <w:rPr>
                      <w:rStyle w:val="sectext"/>
                      <w:lang w:val="sr-Cyrl-CS"/>
                    </w:rPr>
                    <w:t xml:space="preserve"> </w:t>
                  </w:r>
                  <w:r w:rsidRPr="009131A6">
                    <w:rPr>
                      <w:rStyle w:val="sectext"/>
                      <w:lang w:val="pl-PL"/>
                    </w:rPr>
                    <w:t>Penicillin</w:t>
                  </w:r>
                  <w:r w:rsidRPr="009131A6">
                    <w:rPr>
                      <w:rStyle w:val="sectext"/>
                      <w:lang w:val="sr-Cyrl-CS"/>
                    </w:rPr>
                    <w:t xml:space="preserve"> </w:t>
                  </w:r>
                  <w:r w:rsidRPr="009131A6">
                    <w:rPr>
                      <w:rStyle w:val="sectext"/>
                      <w:lang w:val="pl-PL"/>
                    </w:rPr>
                    <w:t>G</w:t>
                  </w:r>
                  <w:r w:rsidRPr="009131A6">
                    <w:rPr>
                      <w:rStyle w:val="sectext"/>
                      <w:lang w:val="sr-Cyrl-CS"/>
                    </w:rPr>
                    <w:t xml:space="preserve"> </w:t>
                  </w:r>
                  <w:r w:rsidRPr="009131A6">
                    <w:rPr>
                      <w:rStyle w:val="sectext"/>
                      <w:lang w:val="pl-PL"/>
                    </w:rPr>
                    <w:t>Acylase</w:t>
                  </w:r>
                  <w:r w:rsidRPr="009131A6">
                    <w:rPr>
                      <w:rStyle w:val="sectext"/>
                      <w:lang w:val="sr-Cyrl-CS"/>
                    </w:rPr>
                    <w:t xml:space="preserve"> </w:t>
                  </w:r>
                  <w:r w:rsidRPr="009131A6">
                    <w:rPr>
                      <w:rStyle w:val="sectext"/>
                      <w:lang w:val="pl-PL"/>
                    </w:rPr>
                    <w:t>Immobilized</w:t>
                  </w:r>
                  <w:r w:rsidRPr="009131A6">
                    <w:rPr>
                      <w:rStyle w:val="sectext"/>
                      <w:lang w:val="sr-Cyrl-CS"/>
                    </w:rPr>
                    <w:t xml:space="preserve"> </w:t>
                  </w:r>
                  <w:r w:rsidRPr="009131A6">
                    <w:rPr>
                      <w:rStyle w:val="sectext"/>
                      <w:lang w:val="pl-PL"/>
                    </w:rPr>
                    <w:t>on</w:t>
                  </w:r>
                  <w:r w:rsidRPr="009131A6">
                    <w:rPr>
                      <w:rStyle w:val="sectext"/>
                      <w:lang w:val="sr-Cyrl-CS"/>
                    </w:rPr>
                    <w:t xml:space="preserve"> </w:t>
                  </w:r>
                  <w:r w:rsidRPr="009131A6">
                    <w:rPr>
                      <w:rStyle w:val="sectext"/>
                      <w:lang w:val="pl-PL"/>
                    </w:rPr>
                    <w:t>Chitosan</w:t>
                  </w:r>
                  <w:r w:rsidRPr="009131A6">
                    <w:rPr>
                      <w:rStyle w:val="sectext"/>
                      <w:lang w:val="sr-Cyrl-CS"/>
                    </w:rPr>
                    <w:t xml:space="preserve"> </w:t>
                  </w:r>
                  <w:r w:rsidRPr="009131A6">
                    <w:rPr>
                      <w:rStyle w:val="sectext"/>
                      <w:lang w:val="pl-PL"/>
                    </w:rPr>
                    <w:t>Microbeads</w:t>
                  </w:r>
                  <w:r w:rsidRPr="009131A6">
                    <w:rPr>
                      <w:rStyle w:val="sectext"/>
                      <w:lang w:val="sr-Cyrl-CS"/>
                    </w:rPr>
                    <w:t xml:space="preserve"> </w:t>
                  </w:r>
                  <w:r w:rsidRPr="009131A6">
                    <w:rPr>
                      <w:rStyle w:val="sectext"/>
                      <w:lang w:val="pl-PL"/>
                    </w:rPr>
                    <w:t>in</w:t>
                  </w:r>
                  <w:r w:rsidRPr="009131A6">
                    <w:rPr>
                      <w:rStyle w:val="sectext"/>
                      <w:lang w:val="sr-Cyrl-CS"/>
                    </w:rPr>
                    <w:t xml:space="preserve"> </w:t>
                  </w:r>
                  <w:r w:rsidRPr="009131A6">
                    <w:rPr>
                      <w:rStyle w:val="sectext"/>
                      <w:lang w:val="pl-PL"/>
                    </w:rPr>
                    <w:t>Different</w:t>
                  </w:r>
                  <w:r w:rsidRPr="009131A6">
                    <w:rPr>
                      <w:rStyle w:val="sectext"/>
                      <w:lang w:val="sr-Cyrl-CS"/>
                    </w:rPr>
                    <w:t xml:space="preserve"> </w:t>
                  </w:r>
                  <w:r w:rsidRPr="009131A6">
                    <w:rPr>
                      <w:rStyle w:val="sectext"/>
                      <w:lang w:val="pl-PL"/>
                    </w:rPr>
                    <w:t>Reactor</w:t>
                  </w:r>
                  <w:r w:rsidRPr="009131A6">
                    <w:rPr>
                      <w:rStyle w:val="sectext"/>
                      <w:lang w:val="sr-Cyrl-CS"/>
                    </w:rPr>
                    <w:t xml:space="preserve"> </w:t>
                  </w:r>
                  <w:r w:rsidRPr="009131A6">
                    <w:rPr>
                      <w:rStyle w:val="sectext"/>
                      <w:lang w:val="pl-PL"/>
                    </w:rPr>
                    <w:t>Systems</w:t>
                  </w:r>
                  <w:r w:rsidRPr="009131A6">
                    <w:rPr>
                      <w:rStyle w:val="sectext"/>
                      <w:lang w:val="sr-Cyrl-CS"/>
                    </w:rPr>
                    <w:t xml:space="preserve">, </w:t>
                  </w:r>
                  <w:r w:rsidRPr="009131A6">
                    <w:rPr>
                      <w:rStyle w:val="sectext"/>
                      <w:i/>
                      <w:lang w:val="pl-PL"/>
                    </w:rPr>
                    <w:t>Chemical</w:t>
                  </w:r>
                  <w:r w:rsidRPr="009131A6">
                    <w:rPr>
                      <w:rStyle w:val="sectext"/>
                      <w:i/>
                      <w:lang w:val="sr-Cyrl-CS"/>
                    </w:rPr>
                    <w:t xml:space="preserve"> </w:t>
                  </w:r>
                  <w:r w:rsidRPr="009131A6">
                    <w:rPr>
                      <w:rStyle w:val="sectext"/>
                      <w:i/>
                      <w:lang w:val="pl-PL"/>
                    </w:rPr>
                    <w:t>Engineering</w:t>
                  </w:r>
                  <w:r w:rsidRPr="009131A6">
                    <w:rPr>
                      <w:rStyle w:val="sectext"/>
                      <w:i/>
                      <w:lang w:val="sr-Cyrl-CS"/>
                    </w:rPr>
                    <w:t xml:space="preserve"> &amp; </w:t>
                  </w:r>
                  <w:r w:rsidRPr="009131A6">
                    <w:rPr>
                      <w:rStyle w:val="sectext"/>
                      <w:i/>
                      <w:lang w:val="pl-PL"/>
                    </w:rPr>
                    <w:t>Technology</w:t>
                  </w:r>
                  <w:r w:rsidRPr="009131A6">
                    <w:rPr>
                      <w:rStyle w:val="sectext"/>
                      <w:lang w:val="sr-Cyrl-CS"/>
                    </w:rPr>
                    <w:t>, 34 (10) 1706-1714, 2011</w:t>
                  </w:r>
                  <w:r w:rsidRPr="009131A6">
                    <w:rPr>
                      <w:rStyle w:val="sectext"/>
                    </w:rPr>
                    <w:t>.</w:t>
                  </w:r>
                  <w:r w:rsidRPr="009131A6">
                    <w:rPr>
                      <w:rStyle w:val="sectext"/>
                      <w:lang w:val="sr-Cyrl-CS"/>
                    </w:rPr>
                    <w:t xml:space="preserve"> </w:t>
                  </w:r>
                  <w:r w:rsidRPr="009131A6">
                    <w:rPr>
                      <w:rStyle w:val="sectext"/>
                      <w:lang w:val="pl-PL"/>
                    </w:rPr>
                    <w:t>ISSN</w:t>
                  </w:r>
                  <w:r w:rsidRPr="009131A6">
                    <w:rPr>
                      <w:rStyle w:val="sectext"/>
                      <w:lang w:val="sr-Cyrl-CS"/>
                    </w:rPr>
                    <w:t xml:space="preserve">: </w:t>
                  </w:r>
                  <w:r w:rsidRPr="009131A6">
                    <w:rPr>
                      <w:lang w:val="sr-Cyrl-CS"/>
                    </w:rPr>
                    <w:t>0930-7516</w:t>
                  </w:r>
                  <w:r w:rsidRPr="009131A6">
                    <w:t xml:space="preserve">, </w:t>
                  </w:r>
                  <w:r w:rsidRPr="009131A6">
                    <w:rPr>
                      <w:lang w:val="pl-PL"/>
                    </w:rPr>
                    <w:t>DOI</w:t>
                  </w:r>
                  <w:r w:rsidR="00003D86">
                    <w:rPr>
                      <w:lang w:val="en-US"/>
                    </w:rPr>
                    <w:t>:</w:t>
                  </w:r>
                  <w:r w:rsidRPr="009131A6">
                    <w:rPr>
                      <w:rStyle w:val="12current-selection"/>
                      <w:shd w:val="clear" w:color="auto" w:fill="FFFFFF"/>
                    </w:rPr>
                    <w:t xml:space="preserve"> </w:t>
                  </w:r>
                  <w:r w:rsidRPr="009131A6">
                    <w:rPr>
                      <w:rStyle w:val="current-selection"/>
                      <w:color w:val="000000"/>
                      <w:shd w:val="clear" w:color="auto" w:fill="FFFFFF"/>
                    </w:rPr>
                    <w:t>10.1002/</w:t>
                  </w:r>
                  <w:r w:rsidRPr="009131A6">
                    <w:rPr>
                      <w:rStyle w:val="current-selection"/>
                      <w:color w:val="000000"/>
                      <w:shd w:val="clear" w:color="auto" w:fill="FFFFFF"/>
                      <w:lang w:val="pl-PL"/>
                    </w:rPr>
                    <w:t>ceat</w:t>
                  </w:r>
                  <w:r w:rsidRPr="009131A6">
                    <w:rPr>
                      <w:rStyle w:val="current-selection"/>
                      <w:color w:val="000000"/>
                      <w:shd w:val="clear" w:color="auto" w:fill="FFFFFF"/>
                    </w:rPr>
                    <w:t>.201100297</w:t>
                  </w:r>
                </w:p>
                <w:p w14:paraId="2A04CA3C" w14:textId="61BF5C4A" w:rsidR="00C07ED5" w:rsidRPr="009131A6" w:rsidRDefault="00C07ED5" w:rsidP="004936FA">
                  <w:pPr>
                    <w:pStyle w:val="Odlomakpopisa"/>
                    <w:numPr>
                      <w:ilvl w:val="0"/>
                      <w:numId w:val="1"/>
                    </w:numPr>
                    <w:contextualSpacing/>
                    <w:jc w:val="both"/>
                    <w:rPr>
                      <w:rStyle w:val="sectext"/>
                      <w:lang w:val="sr-Cyrl-CS"/>
                    </w:rPr>
                  </w:pPr>
                  <w:r w:rsidRPr="009131A6">
                    <w:rPr>
                      <w:lang w:val="pl-PL"/>
                    </w:rPr>
                    <w:t>Jasmina</w:t>
                  </w:r>
                  <w:r w:rsidRPr="009131A6">
                    <w:t xml:space="preserve"> </w:t>
                  </w:r>
                  <w:r w:rsidRPr="009131A6">
                    <w:rPr>
                      <w:lang w:val="pl-PL"/>
                    </w:rPr>
                    <w:t>J</w:t>
                  </w:r>
                  <w:r w:rsidRPr="009131A6">
                    <w:t xml:space="preserve">. </w:t>
                  </w:r>
                  <w:r w:rsidRPr="009131A6">
                    <w:rPr>
                      <w:lang w:val="pl-PL"/>
                    </w:rPr>
                    <w:t>Damnjanovi</w:t>
                  </w:r>
                  <w:r w:rsidRPr="009131A6">
                    <w:t>ć</w:t>
                  </w:r>
                  <w:r w:rsidRPr="009131A6">
                    <w:rPr>
                      <w:rFonts w:eastAsia="LLDNH N+ MTSY"/>
                    </w:rPr>
                    <w:t xml:space="preserve">, </w:t>
                  </w:r>
                  <w:r w:rsidRPr="009131A6">
                    <w:rPr>
                      <w:rFonts w:eastAsia="LLDNH N+ MTSY"/>
                      <w:b/>
                      <w:lang w:val="pl-PL"/>
                    </w:rPr>
                    <w:t>Milena</w:t>
                  </w:r>
                  <w:r w:rsidRPr="009131A6">
                    <w:rPr>
                      <w:rFonts w:eastAsia="LLDNH N+ MTSY"/>
                      <w:b/>
                    </w:rPr>
                    <w:t xml:space="preserve"> </w:t>
                  </w:r>
                  <w:r w:rsidRPr="009131A6">
                    <w:rPr>
                      <w:rFonts w:eastAsia="LLDNH N+ MTSY"/>
                      <w:b/>
                      <w:lang w:val="pl-PL"/>
                    </w:rPr>
                    <w:t>G</w:t>
                  </w:r>
                  <w:r w:rsidRPr="009131A6">
                    <w:rPr>
                      <w:rFonts w:eastAsia="LLDNH N+ MTSY"/>
                      <w:b/>
                    </w:rPr>
                    <w:t>. Ž</w:t>
                  </w:r>
                  <w:r w:rsidRPr="009131A6">
                    <w:rPr>
                      <w:rFonts w:eastAsia="LLDNH N+ MTSY"/>
                      <w:b/>
                      <w:lang w:val="pl-PL"/>
                    </w:rPr>
                    <w:t>u</w:t>
                  </w:r>
                  <w:r w:rsidRPr="009131A6">
                    <w:rPr>
                      <w:rFonts w:eastAsia="LLDNH N+ MTSY"/>
                      <w:b/>
                    </w:rPr>
                    <w:t>ž</w:t>
                  </w:r>
                  <w:r w:rsidRPr="009131A6">
                    <w:rPr>
                      <w:rFonts w:eastAsia="LLDNH N+ MTSY"/>
                      <w:b/>
                      <w:lang w:val="pl-PL"/>
                    </w:rPr>
                    <w:t>a</w:t>
                  </w:r>
                  <w:r w:rsidRPr="009131A6">
                    <w:rPr>
                      <w:rFonts w:eastAsia="LLDNH N+ MTSY"/>
                    </w:rPr>
                    <w:t xml:space="preserve">, </w:t>
                  </w:r>
                  <w:r w:rsidRPr="009131A6">
                    <w:rPr>
                      <w:rFonts w:eastAsia="LLDNH N+ MTSY"/>
                      <w:lang w:val="pl-PL"/>
                    </w:rPr>
                    <w:t>Jova</w:t>
                  </w:r>
                  <w:r w:rsidRPr="009131A6">
                    <w:rPr>
                      <w:rFonts w:eastAsia="LLDNH N+ MTSY"/>
                    </w:rPr>
                    <w:t xml:space="preserve"> </w:t>
                  </w:r>
                  <w:r w:rsidRPr="009131A6">
                    <w:rPr>
                      <w:rFonts w:eastAsia="LLDNH N+ MTSY"/>
                      <w:lang w:val="pl-PL"/>
                    </w:rPr>
                    <w:t>K</w:t>
                  </w:r>
                  <w:r w:rsidRPr="009131A6">
                    <w:rPr>
                      <w:rFonts w:eastAsia="LLDNH N+ MTSY"/>
                    </w:rPr>
                    <w:t xml:space="preserve">. </w:t>
                  </w:r>
                  <w:r w:rsidRPr="009131A6">
                    <w:rPr>
                      <w:rFonts w:eastAsia="LLDNH N+ MTSY"/>
                      <w:lang w:val="pl-PL"/>
                    </w:rPr>
                    <w:t>Savanovi</w:t>
                  </w:r>
                  <w:r w:rsidRPr="009131A6">
                    <w:rPr>
                      <w:rFonts w:eastAsia="LLDNH N+ MTSY"/>
                    </w:rPr>
                    <w:t xml:space="preserve">ć, </w:t>
                  </w:r>
                  <w:r w:rsidRPr="009131A6">
                    <w:rPr>
                      <w:rFonts w:eastAsia="LLDNH N+ MTSY"/>
                      <w:lang w:val="pl-PL"/>
                    </w:rPr>
                    <w:t>Dejan</w:t>
                  </w:r>
                  <w:r w:rsidRPr="009131A6">
                    <w:rPr>
                      <w:rFonts w:eastAsia="LLDNH N+ MTSY"/>
                    </w:rPr>
                    <w:t xml:space="preserve"> </w:t>
                  </w:r>
                  <w:r w:rsidRPr="009131A6">
                    <w:rPr>
                      <w:rFonts w:eastAsia="LLDNH N+ MTSY"/>
                      <w:lang w:val="pl-PL"/>
                    </w:rPr>
                    <w:t>I</w:t>
                  </w:r>
                  <w:r w:rsidRPr="009131A6">
                    <w:rPr>
                      <w:rFonts w:eastAsia="LLDNH N+ MTSY"/>
                    </w:rPr>
                    <w:t xml:space="preserve">. </w:t>
                  </w:r>
                  <w:r w:rsidRPr="009131A6">
                    <w:rPr>
                      <w:rFonts w:eastAsia="LLDNH N+ MTSY"/>
                      <w:lang w:val="pl-PL"/>
                    </w:rPr>
                    <w:t>Bezbradica</w:t>
                  </w:r>
                  <w:r w:rsidRPr="009131A6">
                    <w:rPr>
                      <w:rFonts w:eastAsia="LLDNH N+ MTSY"/>
                    </w:rPr>
                    <w:t xml:space="preserve">, </w:t>
                  </w:r>
                  <w:r w:rsidRPr="009131A6">
                    <w:rPr>
                      <w:rFonts w:eastAsia="LLDNH N+ MTSY"/>
                      <w:lang w:val="pl-PL"/>
                    </w:rPr>
                    <w:t>Du</w:t>
                  </w:r>
                  <w:r w:rsidRPr="009131A6">
                    <w:rPr>
                      <w:rFonts w:eastAsia="LLDNH N+ MTSY"/>
                    </w:rPr>
                    <w:t>š</w:t>
                  </w:r>
                  <w:r w:rsidRPr="009131A6">
                    <w:rPr>
                      <w:rFonts w:eastAsia="LLDNH N+ MTSY"/>
                      <w:lang w:val="pl-PL"/>
                    </w:rPr>
                    <w:t>an</w:t>
                  </w:r>
                  <w:r w:rsidRPr="009131A6">
                    <w:rPr>
                      <w:rFonts w:eastAsia="LLDNH N+ MTSY"/>
                    </w:rPr>
                    <w:t xml:space="preserve"> Ž. </w:t>
                  </w:r>
                  <w:r w:rsidRPr="009131A6">
                    <w:rPr>
                      <w:rFonts w:eastAsia="LLDNH N+ MTSY"/>
                      <w:lang w:val="pl-PL"/>
                    </w:rPr>
                    <w:t>Mijin</w:t>
                  </w:r>
                  <w:r w:rsidRPr="009131A6">
                    <w:rPr>
                      <w:rFonts w:eastAsia="LLDNH N+ MTSY"/>
                    </w:rPr>
                    <w:t xml:space="preserve">, </w:t>
                  </w:r>
                  <w:r w:rsidRPr="009131A6">
                    <w:rPr>
                      <w:rFonts w:eastAsia="LLDNH N+ MTSY"/>
                      <w:lang w:val="pl-PL"/>
                    </w:rPr>
                    <w:t>Nevenka</w:t>
                  </w:r>
                  <w:r w:rsidRPr="009131A6">
                    <w:rPr>
                      <w:rFonts w:eastAsia="LLDNH N+ MTSY"/>
                    </w:rPr>
                    <w:t xml:space="preserve"> </w:t>
                  </w:r>
                  <w:r w:rsidRPr="009131A6">
                    <w:rPr>
                      <w:rFonts w:eastAsia="LLDNH N+ MTSY"/>
                      <w:lang w:val="pl-PL"/>
                    </w:rPr>
                    <w:t>Bo</w:t>
                  </w:r>
                  <w:r w:rsidRPr="009131A6">
                    <w:rPr>
                      <w:rFonts w:eastAsia="LLDNH N+ MTSY"/>
                    </w:rPr>
                    <w:t>š</w:t>
                  </w:r>
                  <w:r w:rsidRPr="009131A6">
                    <w:rPr>
                      <w:rFonts w:eastAsia="LLDNH N+ MTSY"/>
                      <w:lang w:val="pl-PL"/>
                    </w:rPr>
                    <w:t>kovi</w:t>
                  </w:r>
                  <w:r w:rsidRPr="009131A6">
                    <w:rPr>
                      <w:rFonts w:eastAsia="LLDNH N+ MTSY"/>
                    </w:rPr>
                    <w:t>ć-</w:t>
                  </w:r>
                  <w:r w:rsidRPr="009131A6">
                    <w:rPr>
                      <w:rFonts w:eastAsia="LLDNH N+ MTSY"/>
                      <w:lang w:val="pl-PL"/>
                    </w:rPr>
                    <w:t>Vragolovi</w:t>
                  </w:r>
                  <w:r w:rsidRPr="009131A6">
                    <w:rPr>
                      <w:rFonts w:eastAsia="LLDNH N+ MTSY"/>
                    </w:rPr>
                    <w:t xml:space="preserve">ć, </w:t>
                  </w:r>
                  <w:r w:rsidRPr="009131A6">
                    <w:rPr>
                      <w:rFonts w:eastAsia="LLDNH N+ MTSY"/>
                      <w:lang w:val="pl-PL"/>
                    </w:rPr>
                    <w:t>Zorica</w:t>
                  </w:r>
                  <w:r w:rsidRPr="009131A6">
                    <w:rPr>
                      <w:rFonts w:eastAsia="LLDNH N+ MTSY"/>
                    </w:rPr>
                    <w:t xml:space="preserve"> </w:t>
                  </w:r>
                  <w:r w:rsidRPr="009131A6">
                    <w:rPr>
                      <w:rFonts w:eastAsia="LLDNH N+ MTSY"/>
                      <w:lang w:val="pl-PL"/>
                    </w:rPr>
                    <w:t>D</w:t>
                  </w:r>
                  <w:r w:rsidRPr="009131A6">
                    <w:rPr>
                      <w:rFonts w:eastAsia="LLDNH N+ MTSY"/>
                    </w:rPr>
                    <w:t xml:space="preserve">. </w:t>
                  </w:r>
                  <w:r w:rsidRPr="009131A6">
                    <w:rPr>
                      <w:rFonts w:eastAsia="LLDNH N+ MTSY"/>
                      <w:lang w:val="pl-PL"/>
                    </w:rPr>
                    <w:t>Kne</w:t>
                  </w:r>
                  <w:r w:rsidRPr="009131A6">
                    <w:rPr>
                      <w:rFonts w:eastAsia="LLDNH N+ MTSY"/>
                    </w:rPr>
                    <w:t>ž</w:t>
                  </w:r>
                  <w:r w:rsidRPr="009131A6">
                    <w:rPr>
                      <w:rFonts w:eastAsia="LLDNH N+ MTSY"/>
                      <w:lang w:val="pl-PL"/>
                    </w:rPr>
                    <w:t>evi</w:t>
                  </w:r>
                  <w:r w:rsidRPr="009131A6">
                    <w:rPr>
                      <w:rFonts w:eastAsia="LLDNH N+ MTSY"/>
                    </w:rPr>
                    <w:t>ć-</w:t>
                  </w:r>
                  <w:r w:rsidRPr="009131A6">
                    <w:rPr>
                      <w:rFonts w:eastAsia="LLDNH N+ MTSY"/>
                      <w:lang w:val="pl-PL"/>
                    </w:rPr>
                    <w:t>Jugovi</w:t>
                  </w:r>
                  <w:r w:rsidRPr="009131A6">
                    <w:rPr>
                      <w:rFonts w:eastAsia="LLDNH N+ MTSY"/>
                    </w:rPr>
                    <w:t xml:space="preserve">ć, </w:t>
                  </w:r>
                  <w:r w:rsidRPr="009131A6">
                    <w:rPr>
                      <w:lang w:val="pl-PL"/>
                    </w:rPr>
                    <w:t>Covalently</w:t>
                  </w:r>
                  <w:r w:rsidRPr="009131A6">
                    <w:t xml:space="preserve"> </w:t>
                  </w:r>
                  <w:r w:rsidRPr="009131A6">
                    <w:rPr>
                      <w:lang w:val="pl-PL"/>
                    </w:rPr>
                    <w:t>immobilized</w:t>
                  </w:r>
                  <w:r w:rsidRPr="009131A6">
                    <w:t xml:space="preserve"> </w:t>
                  </w:r>
                  <w:r w:rsidRPr="009131A6">
                    <w:rPr>
                      <w:lang w:val="pl-PL"/>
                    </w:rPr>
                    <w:t>lipase</w:t>
                  </w:r>
                  <w:r w:rsidRPr="009131A6">
                    <w:t xml:space="preserve"> </w:t>
                  </w:r>
                  <w:r w:rsidRPr="009131A6">
                    <w:rPr>
                      <w:lang w:val="pl-PL"/>
                    </w:rPr>
                    <w:t>catalyzing</w:t>
                  </w:r>
                  <w:r w:rsidRPr="009131A6">
                    <w:t xml:space="preserve"> </w:t>
                  </w:r>
                  <w:r w:rsidRPr="009131A6">
                    <w:rPr>
                      <w:lang w:val="pl-PL"/>
                    </w:rPr>
                    <w:t>high</w:t>
                  </w:r>
                  <w:r w:rsidRPr="009131A6">
                    <w:t>-</w:t>
                  </w:r>
                  <w:r w:rsidRPr="009131A6">
                    <w:rPr>
                      <w:lang w:val="pl-PL"/>
                    </w:rPr>
                    <w:t>yielding</w:t>
                  </w:r>
                  <w:r w:rsidRPr="009131A6">
                    <w:t xml:space="preserve"> </w:t>
                  </w:r>
                  <w:r w:rsidRPr="009131A6">
                    <w:rPr>
                      <w:lang w:val="pl-PL"/>
                    </w:rPr>
                    <w:t>optimized</w:t>
                  </w:r>
                  <w:r w:rsidRPr="009131A6">
                    <w:t xml:space="preserve"> </w:t>
                  </w:r>
                  <w:r w:rsidRPr="009131A6">
                    <w:rPr>
                      <w:lang w:val="pl-PL"/>
                    </w:rPr>
                    <w:t>geranyl</w:t>
                  </w:r>
                  <w:r w:rsidRPr="009131A6">
                    <w:t xml:space="preserve"> </w:t>
                  </w:r>
                  <w:r w:rsidRPr="009131A6">
                    <w:rPr>
                      <w:lang w:val="pl-PL"/>
                    </w:rPr>
                    <w:t>butyrate</w:t>
                  </w:r>
                  <w:r w:rsidRPr="009131A6">
                    <w:t xml:space="preserve"> </w:t>
                  </w:r>
                  <w:r w:rsidRPr="009131A6">
                    <w:rPr>
                      <w:lang w:val="pl-PL"/>
                    </w:rPr>
                    <w:t>synthesis</w:t>
                  </w:r>
                  <w:r w:rsidRPr="009131A6">
                    <w:t xml:space="preserve"> </w:t>
                  </w:r>
                  <w:r w:rsidRPr="009131A6">
                    <w:rPr>
                      <w:lang w:val="pl-PL"/>
                    </w:rPr>
                    <w:t>in</w:t>
                  </w:r>
                  <w:r w:rsidRPr="009131A6">
                    <w:t xml:space="preserve"> </w:t>
                  </w:r>
                  <w:r w:rsidRPr="009131A6">
                    <w:rPr>
                      <w:lang w:val="pl-PL"/>
                    </w:rPr>
                    <w:t>a</w:t>
                  </w:r>
                  <w:r w:rsidRPr="009131A6">
                    <w:t xml:space="preserve"> </w:t>
                  </w:r>
                  <w:r w:rsidRPr="009131A6">
                    <w:rPr>
                      <w:lang w:val="pl-PL"/>
                    </w:rPr>
                    <w:t>batch</w:t>
                  </w:r>
                  <w:r w:rsidRPr="009131A6">
                    <w:t xml:space="preserve"> </w:t>
                  </w:r>
                  <w:r w:rsidRPr="009131A6">
                    <w:rPr>
                      <w:lang w:val="pl-PL"/>
                    </w:rPr>
                    <w:t>and</w:t>
                  </w:r>
                  <w:r w:rsidRPr="009131A6">
                    <w:t xml:space="preserve"> </w:t>
                  </w:r>
                  <w:r w:rsidRPr="009131A6">
                    <w:rPr>
                      <w:lang w:val="pl-PL"/>
                    </w:rPr>
                    <w:t>fluidized</w:t>
                  </w:r>
                  <w:r w:rsidRPr="009131A6">
                    <w:t xml:space="preserve"> </w:t>
                  </w:r>
                  <w:r w:rsidRPr="009131A6">
                    <w:rPr>
                      <w:lang w:val="pl-PL"/>
                    </w:rPr>
                    <w:t>bed</w:t>
                  </w:r>
                  <w:r w:rsidRPr="009131A6">
                    <w:t xml:space="preserve"> </w:t>
                  </w:r>
                  <w:r w:rsidRPr="009131A6">
                    <w:rPr>
                      <w:lang w:val="pl-PL"/>
                    </w:rPr>
                    <w:t>reactor</w:t>
                  </w:r>
                  <w:r w:rsidRPr="009131A6">
                    <w:t xml:space="preserve">, </w:t>
                  </w:r>
                  <w:r w:rsidRPr="009131A6">
                    <w:rPr>
                      <w:i/>
                      <w:lang w:val="pl-PL"/>
                    </w:rPr>
                    <w:t>Journal</w:t>
                  </w:r>
                  <w:r w:rsidRPr="009131A6">
                    <w:rPr>
                      <w:i/>
                    </w:rPr>
                    <w:t xml:space="preserve"> </w:t>
                  </w:r>
                  <w:r w:rsidRPr="009131A6">
                    <w:rPr>
                      <w:i/>
                      <w:lang w:val="pl-PL"/>
                    </w:rPr>
                    <w:t>of</w:t>
                  </w:r>
                  <w:r w:rsidRPr="009131A6">
                    <w:rPr>
                      <w:i/>
                    </w:rPr>
                    <w:t xml:space="preserve"> </w:t>
                  </w:r>
                  <w:r w:rsidRPr="009131A6">
                    <w:rPr>
                      <w:i/>
                      <w:lang w:val="pl-PL"/>
                    </w:rPr>
                    <w:t>Molecular</w:t>
                  </w:r>
                  <w:r w:rsidRPr="009131A6">
                    <w:rPr>
                      <w:i/>
                    </w:rPr>
                    <w:t xml:space="preserve"> </w:t>
                  </w:r>
                  <w:r w:rsidRPr="009131A6">
                    <w:rPr>
                      <w:i/>
                      <w:lang w:val="pl-PL"/>
                    </w:rPr>
                    <w:t>Catalysis</w:t>
                  </w:r>
                  <w:r w:rsidRPr="009131A6">
                    <w:rPr>
                      <w:i/>
                    </w:rPr>
                    <w:t xml:space="preserve"> </w:t>
                  </w:r>
                  <w:r w:rsidRPr="009131A6">
                    <w:rPr>
                      <w:i/>
                      <w:lang w:val="pl-PL"/>
                    </w:rPr>
                    <w:t>B</w:t>
                  </w:r>
                  <w:r w:rsidRPr="009131A6">
                    <w:rPr>
                      <w:i/>
                    </w:rPr>
                    <w:t xml:space="preserve">: </w:t>
                  </w:r>
                  <w:r w:rsidRPr="009131A6">
                    <w:rPr>
                      <w:i/>
                      <w:lang w:val="pl-PL"/>
                    </w:rPr>
                    <w:t>Enzymatic</w:t>
                  </w:r>
                  <w:r w:rsidRPr="009131A6">
                    <w:rPr>
                      <w:i/>
                    </w:rPr>
                    <w:t xml:space="preserve">, </w:t>
                  </w:r>
                  <w:r w:rsidRPr="009131A6">
                    <w:t xml:space="preserve">75, 50-59, 2012. </w:t>
                  </w:r>
                  <w:r w:rsidRPr="009131A6">
                    <w:rPr>
                      <w:rStyle w:val="sectext"/>
                      <w:lang w:val="sr-Latn-CS"/>
                    </w:rPr>
                    <w:t xml:space="preserve">ISSN: </w:t>
                  </w:r>
                  <w:r w:rsidRPr="009131A6">
                    <w:rPr>
                      <w:lang w:val="sr-Latn-CS"/>
                    </w:rPr>
                    <w:t xml:space="preserve">1381-1177, </w:t>
                  </w:r>
                  <w:r w:rsidRPr="009131A6">
                    <w:rPr>
                      <w:lang w:val="pl-PL"/>
                    </w:rPr>
                    <w:t>DOI</w:t>
                  </w:r>
                  <w:r w:rsidRPr="009131A6">
                    <w:t>: 10.1016/</w:t>
                  </w:r>
                  <w:r w:rsidRPr="009131A6">
                    <w:rPr>
                      <w:lang w:val="pl-PL"/>
                    </w:rPr>
                    <w:t>j</w:t>
                  </w:r>
                  <w:r w:rsidRPr="009131A6">
                    <w:t>.</w:t>
                  </w:r>
                  <w:r w:rsidRPr="009131A6">
                    <w:rPr>
                      <w:lang w:val="pl-PL"/>
                    </w:rPr>
                    <w:t>molcatb</w:t>
                  </w:r>
                  <w:r w:rsidRPr="009131A6">
                    <w:t>.2011.11.009.</w:t>
                  </w:r>
                </w:p>
                <w:p w14:paraId="14CF17B2" w14:textId="77777777" w:rsidR="00C07ED5" w:rsidRPr="009131A6" w:rsidRDefault="00C07ED5" w:rsidP="004936FA">
                  <w:pPr>
                    <w:pStyle w:val="Odlomakpopisa"/>
                    <w:numPr>
                      <w:ilvl w:val="0"/>
                      <w:numId w:val="1"/>
                    </w:numPr>
                    <w:contextualSpacing/>
                    <w:jc w:val="both"/>
                    <w:rPr>
                      <w:lang w:val="sr-Latn-CS"/>
                    </w:rPr>
                  </w:pPr>
                  <w:r w:rsidRPr="009131A6">
                    <w:rPr>
                      <w:lang w:val="sr-Latn-CS"/>
                    </w:rPr>
                    <w:t xml:space="preserve">Omar Ali Saied Moftah, Sanja Grbavčić, </w:t>
                  </w:r>
                  <w:r w:rsidRPr="009131A6">
                    <w:rPr>
                      <w:b/>
                      <w:lang w:val="sr-Latn-CS"/>
                    </w:rPr>
                    <w:t>Milena Žuža</w:t>
                  </w:r>
                  <w:r w:rsidRPr="009131A6">
                    <w:rPr>
                      <w:lang w:val="sr-Latn-CS"/>
                    </w:rPr>
                    <w:t xml:space="preserve">, Nevena Luković, Dejan Bezbradica, Zorica Knežević-Jugović, Adding Value to the Oil Cake as a Waste from Oil Processing Industry: Production of Lipase and Protease by Candida utilis in Solid State Fermentation, </w:t>
                  </w:r>
                  <w:r w:rsidRPr="009131A6">
                    <w:rPr>
                      <w:i/>
                      <w:lang w:val="sr-Latn-CS"/>
                    </w:rPr>
                    <w:t xml:space="preserve">Applied Biochemistry and </w:t>
                  </w:r>
                  <w:r w:rsidRPr="009131A6">
                    <w:rPr>
                      <w:i/>
                      <w:lang w:val="sr-Latn-CS"/>
                    </w:rPr>
                    <w:lastRenderedPageBreak/>
                    <w:t xml:space="preserve">Biotechnology, </w:t>
                  </w:r>
                  <w:r w:rsidRPr="009131A6">
                    <w:rPr>
                      <w:lang w:val="sr-Latn-CS"/>
                    </w:rPr>
                    <w:t xml:space="preserve">166 (2), 348-364, 2012. </w:t>
                  </w:r>
                  <w:r w:rsidRPr="009131A6">
                    <w:rPr>
                      <w:rStyle w:val="sectext"/>
                      <w:lang w:val="sr-Latn-CS"/>
                    </w:rPr>
                    <w:t xml:space="preserve">ISSN: </w:t>
                  </w:r>
                  <w:r w:rsidRPr="009131A6">
                    <w:rPr>
                      <w:lang w:val="sr-Latn-CS"/>
                    </w:rPr>
                    <w:t xml:space="preserve">0273-2289, </w:t>
                  </w:r>
                  <w:r w:rsidRPr="009131A6">
                    <w:t>DOI</w:t>
                  </w:r>
                  <w:r w:rsidRPr="009131A6">
                    <w:rPr>
                      <w:lang w:val="sr-Latn-CS"/>
                    </w:rPr>
                    <w:t xml:space="preserve">: </w:t>
                  </w:r>
                  <w:r w:rsidRPr="009131A6">
                    <w:rPr>
                      <w:color w:val="000000"/>
                      <w:shd w:val="clear" w:color="auto" w:fill="FFFFFF"/>
                      <w:lang w:val="sr-Latn-CS"/>
                    </w:rPr>
                    <w:t>10.1007/</w:t>
                  </w:r>
                  <w:r w:rsidRPr="009131A6">
                    <w:rPr>
                      <w:color w:val="000000"/>
                      <w:shd w:val="clear" w:color="auto" w:fill="FFFFFF"/>
                    </w:rPr>
                    <w:t>s</w:t>
                  </w:r>
                  <w:r w:rsidRPr="009131A6">
                    <w:rPr>
                      <w:color w:val="000000"/>
                      <w:shd w:val="clear" w:color="auto" w:fill="FFFFFF"/>
                      <w:lang w:val="sr-Latn-CS"/>
                    </w:rPr>
                    <w:t>12010-011-9429-2</w:t>
                  </w:r>
                  <w:r w:rsidRPr="009131A6">
                    <w:t>.</w:t>
                  </w:r>
                </w:p>
                <w:p w14:paraId="67CCCE78" w14:textId="77777777" w:rsidR="00C07ED5" w:rsidRPr="009131A6" w:rsidRDefault="00C07ED5" w:rsidP="004936FA">
                  <w:pPr>
                    <w:pStyle w:val="Odlomakpopisa"/>
                    <w:numPr>
                      <w:ilvl w:val="0"/>
                      <w:numId w:val="1"/>
                    </w:numPr>
                    <w:contextualSpacing/>
                    <w:jc w:val="both"/>
                    <w:rPr>
                      <w:lang w:val="sr-Latn-CS"/>
                    </w:rPr>
                  </w:pPr>
                  <w:r w:rsidRPr="009131A6">
                    <w:rPr>
                      <w:lang w:eastAsia="en-GB"/>
                    </w:rPr>
                    <w:t xml:space="preserve">Elmalimadi, M.B., Stefanović, A.B., Šekuljica, N.T., </w:t>
                  </w:r>
                  <w:r w:rsidRPr="009131A6">
                    <w:rPr>
                      <w:b/>
                      <w:lang w:eastAsia="en-GB"/>
                    </w:rPr>
                    <w:t>Zuza, M.G</w:t>
                  </w:r>
                  <w:r w:rsidRPr="009131A6">
                    <w:rPr>
                      <w:lang w:eastAsia="en-GB"/>
                    </w:rPr>
                    <w:t xml:space="preserve">., Luković, N.D., Jovanović, J.R., Knezević Jugović, Z.D., The synergistic effect of heat treatment on alcalase-assisted hydrolysis of wheat gluten proteins: Functional and antioxidant properties, </w:t>
                  </w:r>
                  <w:r w:rsidRPr="009131A6">
                    <w:rPr>
                      <w:i/>
                      <w:lang w:eastAsia="en-GB"/>
                    </w:rPr>
                    <w:t>Journal of Food Processing and Preservation</w:t>
                  </w:r>
                  <w:r w:rsidRPr="009131A6">
                    <w:rPr>
                      <w:lang w:eastAsia="en-GB"/>
                    </w:rPr>
                    <w:t>,</w:t>
                  </w:r>
                  <w:r w:rsidRPr="009131A6">
                    <w:rPr>
                      <w:lang w:val="sr-Cyrl-CS" w:eastAsia="en-GB"/>
                    </w:rPr>
                    <w:t xml:space="preserve"> 41 (5), </w:t>
                  </w:r>
                  <w:r w:rsidRPr="009131A6">
                    <w:rPr>
                      <w:lang w:eastAsia="en-GB"/>
                    </w:rPr>
                    <w:t>1-9, 2017. DOI</w:t>
                  </w:r>
                  <w:r w:rsidRPr="009131A6">
                    <w:rPr>
                      <w:lang w:val="sr-Latn-CS" w:eastAsia="en-GB"/>
                    </w:rPr>
                    <w:t>: 10.1111/</w:t>
                  </w:r>
                  <w:r w:rsidRPr="009131A6">
                    <w:rPr>
                      <w:lang w:eastAsia="en-GB"/>
                    </w:rPr>
                    <w:t>jfpp</w:t>
                  </w:r>
                  <w:r w:rsidRPr="009131A6">
                    <w:rPr>
                      <w:lang w:val="sr-Latn-CS" w:eastAsia="en-GB"/>
                    </w:rPr>
                    <w:t xml:space="preserve">.13207. </w:t>
                  </w:r>
                  <w:r w:rsidRPr="009131A6">
                    <w:rPr>
                      <w:lang w:eastAsia="en-GB"/>
                    </w:rPr>
                    <w:t>ISSN</w:t>
                  </w:r>
                  <w:r w:rsidRPr="009131A6">
                    <w:rPr>
                      <w:lang w:val="sr-Latn-CS" w:eastAsia="en-GB"/>
                    </w:rPr>
                    <w:t>: 0145-8892.</w:t>
                  </w:r>
                </w:p>
                <w:p w14:paraId="3719C462" w14:textId="05446E2F" w:rsidR="00C07ED5" w:rsidRPr="009131A6" w:rsidRDefault="00C07ED5" w:rsidP="004936FA">
                  <w:pPr>
                    <w:pStyle w:val="Odlomakpopisa"/>
                    <w:numPr>
                      <w:ilvl w:val="0"/>
                      <w:numId w:val="1"/>
                    </w:numPr>
                    <w:contextualSpacing/>
                    <w:jc w:val="both"/>
                    <w:rPr>
                      <w:lang w:val="pl-PL"/>
                    </w:rPr>
                  </w:pPr>
                  <w:r w:rsidRPr="009131A6">
                    <w:rPr>
                      <w:rStyle w:val="sectext"/>
                      <w:rFonts w:eastAsia="MinionPro-Regular"/>
                    </w:rPr>
                    <w:t>Ј</w:t>
                  </w:r>
                  <w:r w:rsidRPr="009131A6">
                    <w:rPr>
                      <w:rStyle w:val="sectext"/>
                      <w:rFonts w:eastAsia="MinionPro-Regular"/>
                      <w:lang w:val="pl-PL"/>
                    </w:rPr>
                    <w:t>ovanovi</w:t>
                  </w:r>
                  <w:r w:rsidRPr="009131A6">
                    <w:rPr>
                      <w:iCs/>
                      <w:color w:val="000000"/>
                      <w:spacing w:val="-3"/>
                      <w:lang w:val="sr-Latn-CS"/>
                    </w:rPr>
                    <w:t>ć</w:t>
                  </w:r>
                  <w:r w:rsidRPr="009131A6">
                    <w:rPr>
                      <w:rStyle w:val="sectext"/>
                      <w:rFonts w:eastAsia="MinionPro-Regular"/>
                      <w:lang w:val="pl-PL"/>
                    </w:rPr>
                    <w:t xml:space="preserve"> Jelena R., Stefanovi</w:t>
                  </w:r>
                  <w:r w:rsidRPr="009131A6">
                    <w:rPr>
                      <w:iCs/>
                      <w:color w:val="000000"/>
                      <w:spacing w:val="-3"/>
                      <w:lang w:val="sr-Latn-CS"/>
                    </w:rPr>
                    <w:t>ć</w:t>
                  </w:r>
                  <w:r w:rsidRPr="009131A6">
                    <w:rPr>
                      <w:rStyle w:val="sectext"/>
                      <w:rFonts w:eastAsia="MinionPro-Regular"/>
                      <w:lang w:val="pl-PL"/>
                    </w:rPr>
                    <w:t xml:space="preserve"> Andrea B., </w:t>
                  </w:r>
                  <w:r w:rsidRPr="009131A6">
                    <w:rPr>
                      <w:b/>
                      <w:iCs/>
                      <w:color w:val="000000"/>
                      <w:spacing w:val="-3"/>
                      <w:lang w:val="sr-Latn-CS"/>
                    </w:rPr>
                    <w:t>Žuža</w:t>
                  </w:r>
                  <w:r w:rsidRPr="009131A6">
                    <w:rPr>
                      <w:rStyle w:val="sectext"/>
                      <w:rFonts w:eastAsia="MinionPro-Regular"/>
                      <w:lang w:val="pl-PL"/>
                    </w:rPr>
                    <w:t xml:space="preserve"> </w:t>
                  </w:r>
                  <w:r w:rsidRPr="009131A6">
                    <w:rPr>
                      <w:rStyle w:val="sectext"/>
                      <w:rFonts w:eastAsia="MinionPro-Regular"/>
                      <w:b/>
                      <w:lang w:val="pl-PL"/>
                    </w:rPr>
                    <w:t>Milena G.</w:t>
                  </w:r>
                  <w:r w:rsidRPr="009131A6">
                    <w:rPr>
                      <w:rStyle w:val="sectext"/>
                      <w:rFonts w:eastAsia="MinionPro-Regular"/>
                      <w:lang w:val="pl-PL"/>
                    </w:rPr>
                    <w:t>, Jakoveti</w:t>
                  </w:r>
                  <w:r w:rsidRPr="009131A6">
                    <w:rPr>
                      <w:iCs/>
                      <w:color w:val="000000"/>
                      <w:spacing w:val="-3"/>
                      <w:lang w:val="sr-Latn-CS"/>
                    </w:rPr>
                    <w:t>ć</w:t>
                  </w:r>
                  <w:r w:rsidRPr="009131A6">
                    <w:rPr>
                      <w:rStyle w:val="sectext"/>
                      <w:rFonts w:eastAsia="MinionPro-Regular"/>
                      <w:lang w:val="pl-PL"/>
                    </w:rPr>
                    <w:t xml:space="preserve"> Sonja M., </w:t>
                  </w:r>
                  <w:r w:rsidRPr="009131A6">
                    <w:rPr>
                      <w:bCs/>
                      <w:lang w:val="pl-PL"/>
                    </w:rPr>
                    <w:t>Šekuljica</w:t>
                  </w:r>
                  <w:r w:rsidRPr="009131A6">
                    <w:rPr>
                      <w:rStyle w:val="sectext"/>
                      <w:rFonts w:eastAsia="MinionPro-Regular"/>
                      <w:lang w:val="pl-PL"/>
                    </w:rPr>
                    <w:t xml:space="preserve"> </w:t>
                  </w:r>
                  <w:r w:rsidRPr="009131A6">
                    <w:rPr>
                      <w:bCs/>
                      <w:lang w:val="pl-PL"/>
                    </w:rPr>
                    <w:t>Nataša</w:t>
                  </w:r>
                  <w:r w:rsidRPr="009131A6">
                    <w:rPr>
                      <w:rStyle w:val="sectext"/>
                      <w:rFonts w:eastAsia="MinionPro-Regular"/>
                      <w:lang w:val="pl-PL"/>
                    </w:rPr>
                    <w:t xml:space="preserve"> Z, Bugarski Branko M., </w:t>
                  </w:r>
                  <w:r w:rsidRPr="009131A6">
                    <w:rPr>
                      <w:bCs/>
                      <w:iCs/>
                      <w:color w:val="000000"/>
                      <w:spacing w:val="-3"/>
                      <w:lang w:val="sr-Latn-CS"/>
                    </w:rPr>
                    <w:t>Knežević-Jugović</w:t>
                  </w:r>
                  <w:r w:rsidRPr="009131A6">
                    <w:rPr>
                      <w:rStyle w:val="sectext"/>
                      <w:rFonts w:eastAsia="MinionPro-Regular"/>
                      <w:lang w:val="pl-PL"/>
                    </w:rPr>
                    <w:t xml:space="preserve"> Zorica D., </w:t>
                  </w:r>
                  <w:r w:rsidRPr="003F2658">
                    <w:rPr>
                      <w:rStyle w:val="Naglaeno"/>
                      <w:b w:val="0"/>
                      <w:bCs w:val="0"/>
                      <w:lang w:val="pl-PL"/>
                    </w:rPr>
                    <w:t>Improvement of antioxidant properties of egg white protein enzymatic hydrolysates by membrane ultrafiltration</w:t>
                  </w:r>
                  <w:r w:rsidRPr="003F2658">
                    <w:rPr>
                      <w:rStyle w:val="sectext"/>
                      <w:rFonts w:eastAsia="MinionPro-Regular"/>
                      <w:lang w:val="pl-PL"/>
                    </w:rPr>
                    <w:t>,</w:t>
                  </w:r>
                  <w:r w:rsidRPr="009131A6">
                    <w:rPr>
                      <w:rStyle w:val="sectext"/>
                      <w:rFonts w:eastAsia="MinionPro-Regular"/>
                      <w:lang w:val="pl-PL"/>
                    </w:rPr>
                    <w:t xml:space="preserve"> </w:t>
                  </w:r>
                  <w:r w:rsidRPr="009131A6">
                    <w:rPr>
                      <w:rStyle w:val="sectext"/>
                      <w:rFonts w:eastAsia="MinionPro-Regular"/>
                      <w:i/>
                      <w:lang w:val="pl-PL"/>
                    </w:rPr>
                    <w:t>Hemijska industrija</w:t>
                  </w:r>
                  <w:r w:rsidRPr="009131A6">
                    <w:rPr>
                      <w:rStyle w:val="sectext"/>
                      <w:rFonts w:eastAsia="MinionPro-Regular"/>
                      <w:lang w:val="pl-PL"/>
                    </w:rPr>
                    <w:t>, 70 (4) 419-428, 2016. DOI:</w:t>
                  </w:r>
                  <w:r w:rsidR="00003D86">
                    <w:rPr>
                      <w:rStyle w:val="sectext"/>
                      <w:rFonts w:eastAsia="MinionPro-Regular"/>
                      <w:lang w:val="sr-Cyrl-RS"/>
                    </w:rPr>
                    <w:t xml:space="preserve"> </w:t>
                  </w:r>
                  <w:r w:rsidRPr="009131A6">
                    <w:rPr>
                      <w:rStyle w:val="sectext"/>
                      <w:rFonts w:eastAsia="MinionPro-Regular"/>
                      <w:lang w:val="pl-PL"/>
                    </w:rPr>
                    <w:t>10.2298/HEMIND150506047J.</w:t>
                  </w:r>
                </w:p>
                <w:p w14:paraId="728FC7EE" w14:textId="77777777" w:rsidR="00C07ED5" w:rsidRPr="009131A6" w:rsidRDefault="00C07ED5" w:rsidP="004936FA">
                  <w:pPr>
                    <w:pStyle w:val="Odlomakpopisa"/>
                    <w:numPr>
                      <w:ilvl w:val="0"/>
                      <w:numId w:val="1"/>
                    </w:numPr>
                    <w:contextualSpacing/>
                    <w:jc w:val="both"/>
                    <w:rPr>
                      <w:rStyle w:val="sectext"/>
                    </w:rPr>
                  </w:pPr>
                  <w:r w:rsidRPr="009131A6">
                    <w:rPr>
                      <w:b/>
                      <w:iCs/>
                      <w:color w:val="000000"/>
                      <w:spacing w:val="-3"/>
                      <w:lang w:val="sr-Latn-CS"/>
                    </w:rPr>
                    <w:t xml:space="preserve">Milena </w:t>
                  </w:r>
                  <w:proofErr w:type="spellStart"/>
                  <w:r w:rsidRPr="009131A6">
                    <w:rPr>
                      <w:b/>
                      <w:iCs/>
                      <w:color w:val="000000"/>
                      <w:spacing w:val="-3"/>
                      <w:lang w:val="sr-Latn-CS"/>
                    </w:rPr>
                    <w:t>Žuža</w:t>
                  </w:r>
                  <w:proofErr w:type="spellEnd"/>
                  <w:r w:rsidRPr="009131A6">
                    <w:rPr>
                      <w:iCs/>
                      <w:color w:val="000000"/>
                      <w:spacing w:val="-3"/>
                      <w:lang w:val="sr-Latn-CS"/>
                    </w:rPr>
                    <w:t xml:space="preserve">, Nenad </w:t>
                  </w:r>
                  <w:proofErr w:type="spellStart"/>
                  <w:r w:rsidRPr="009131A6">
                    <w:rPr>
                      <w:iCs/>
                      <w:color w:val="000000"/>
                      <w:spacing w:val="-3"/>
                      <w:lang w:val="sr-Latn-CS"/>
                    </w:rPr>
                    <w:t>Milosavić</w:t>
                  </w:r>
                  <w:proofErr w:type="spellEnd"/>
                  <w:r w:rsidRPr="009131A6">
                    <w:rPr>
                      <w:iCs/>
                      <w:color w:val="000000"/>
                      <w:spacing w:val="-3"/>
                      <w:lang w:val="sr-Latn-CS"/>
                    </w:rPr>
                    <w:t xml:space="preserve">, </w:t>
                  </w:r>
                  <w:r w:rsidRPr="009131A6">
                    <w:rPr>
                      <w:bCs/>
                      <w:iCs/>
                      <w:color w:val="000000"/>
                      <w:spacing w:val="-3"/>
                      <w:lang w:val="sr-Latn-CS"/>
                    </w:rPr>
                    <w:t>Zorica Knežević-Jugović</w:t>
                  </w:r>
                  <w:r w:rsidRPr="009131A6">
                    <w:rPr>
                      <w:iCs/>
                      <w:color w:val="000000"/>
                      <w:spacing w:val="-3"/>
                      <w:lang w:val="sr-Latn-CS"/>
                    </w:rPr>
                    <w:t xml:space="preserve">, </w:t>
                  </w:r>
                  <w:r w:rsidRPr="009131A6">
                    <w:rPr>
                      <w:color w:val="000000"/>
                    </w:rPr>
                    <w:t>Immobilization</w:t>
                  </w:r>
                  <w:r w:rsidRPr="009131A6">
                    <w:rPr>
                      <w:color w:val="000000"/>
                      <w:lang w:val="sr-Cyrl-CS"/>
                    </w:rPr>
                    <w:t xml:space="preserve"> </w:t>
                  </w:r>
                  <w:r w:rsidRPr="009131A6">
                    <w:rPr>
                      <w:color w:val="000000"/>
                    </w:rPr>
                    <w:t>of</w:t>
                  </w:r>
                  <w:r w:rsidRPr="009131A6">
                    <w:rPr>
                      <w:color w:val="000000"/>
                      <w:lang w:val="sr-Cyrl-CS"/>
                    </w:rPr>
                    <w:t xml:space="preserve"> </w:t>
                  </w:r>
                  <w:r w:rsidRPr="009131A6">
                    <w:rPr>
                      <w:color w:val="000000"/>
                    </w:rPr>
                    <w:t>modified</w:t>
                  </w:r>
                  <w:r w:rsidRPr="009131A6">
                    <w:rPr>
                      <w:color w:val="000000"/>
                      <w:lang w:val="sr-Cyrl-CS"/>
                    </w:rPr>
                    <w:t xml:space="preserve"> </w:t>
                  </w:r>
                  <w:r w:rsidRPr="009131A6">
                    <w:rPr>
                      <w:color w:val="000000"/>
                    </w:rPr>
                    <w:t>Penicillin</w:t>
                  </w:r>
                  <w:r w:rsidRPr="009131A6">
                    <w:rPr>
                      <w:color w:val="000000"/>
                      <w:lang w:val="sr-Cyrl-CS"/>
                    </w:rPr>
                    <w:t xml:space="preserve"> </w:t>
                  </w:r>
                  <w:r w:rsidRPr="009131A6">
                    <w:rPr>
                      <w:color w:val="000000"/>
                    </w:rPr>
                    <w:t>G</w:t>
                  </w:r>
                  <w:r w:rsidRPr="009131A6">
                    <w:rPr>
                      <w:color w:val="000000"/>
                      <w:lang w:val="sr-Cyrl-CS"/>
                    </w:rPr>
                    <w:t xml:space="preserve"> </w:t>
                  </w:r>
                  <w:r w:rsidRPr="009131A6">
                    <w:rPr>
                      <w:color w:val="000000"/>
                    </w:rPr>
                    <w:t>acylase</w:t>
                  </w:r>
                  <w:r w:rsidRPr="009131A6">
                    <w:rPr>
                      <w:color w:val="000000"/>
                      <w:lang w:val="sr-Cyrl-CS"/>
                    </w:rPr>
                    <w:t xml:space="preserve"> </w:t>
                  </w:r>
                  <w:r w:rsidRPr="009131A6">
                    <w:rPr>
                      <w:color w:val="000000"/>
                    </w:rPr>
                    <w:t>on</w:t>
                  </w:r>
                  <w:r w:rsidRPr="009131A6">
                    <w:rPr>
                      <w:color w:val="000000"/>
                      <w:lang w:val="sr-Cyrl-CS"/>
                    </w:rPr>
                    <w:t xml:space="preserve"> </w:t>
                  </w:r>
                  <w:r w:rsidRPr="009131A6">
                    <w:rPr>
                      <w:color w:val="000000"/>
                    </w:rPr>
                    <w:t>Sepabeads</w:t>
                  </w:r>
                  <w:r w:rsidRPr="009131A6">
                    <w:rPr>
                      <w:color w:val="000000"/>
                      <w:lang w:val="sr-Cyrl-CS"/>
                    </w:rPr>
                    <w:t xml:space="preserve"> </w:t>
                  </w:r>
                  <w:r w:rsidRPr="009131A6">
                    <w:rPr>
                      <w:color w:val="000000"/>
                    </w:rPr>
                    <w:t>carriers</w:t>
                  </w:r>
                  <w:r w:rsidRPr="009131A6">
                    <w:rPr>
                      <w:color w:val="000000"/>
                      <w:lang w:val="sr-Cyrl-CS"/>
                    </w:rPr>
                    <w:t xml:space="preserve">, </w:t>
                  </w:r>
                  <w:r w:rsidRPr="009131A6">
                    <w:rPr>
                      <w:i/>
                      <w:iCs/>
                      <w:color w:val="000000"/>
                    </w:rPr>
                    <w:t>Chemical</w:t>
                  </w:r>
                  <w:r w:rsidRPr="009131A6">
                    <w:rPr>
                      <w:i/>
                      <w:iCs/>
                      <w:color w:val="000000"/>
                      <w:lang w:val="sr-Cyrl-CS"/>
                    </w:rPr>
                    <w:t xml:space="preserve"> </w:t>
                  </w:r>
                  <w:r w:rsidRPr="009131A6">
                    <w:rPr>
                      <w:i/>
                      <w:iCs/>
                      <w:color w:val="000000"/>
                    </w:rPr>
                    <w:t>Papers</w:t>
                  </w:r>
                  <w:r w:rsidRPr="009131A6">
                    <w:rPr>
                      <w:color w:val="000000"/>
                      <w:lang w:val="sr-Cyrl-CS"/>
                    </w:rPr>
                    <w:t xml:space="preserve"> 63(2)</w:t>
                  </w:r>
                  <w:r w:rsidRPr="009131A6">
                    <w:rPr>
                      <w:color w:val="000000"/>
                      <w:lang w:val="sr-Latn-CS"/>
                    </w:rPr>
                    <w:t>,</w:t>
                  </w:r>
                  <w:r w:rsidRPr="009131A6">
                    <w:rPr>
                      <w:color w:val="000000"/>
                      <w:lang w:val="sr-Cyrl-CS"/>
                    </w:rPr>
                    <w:t xml:space="preserve"> 117-124, 2009, </w:t>
                  </w:r>
                  <w:r w:rsidRPr="009131A6">
                    <w:rPr>
                      <w:rStyle w:val="sectext"/>
                    </w:rPr>
                    <w:t>ISSN</w:t>
                  </w:r>
                  <w:r w:rsidRPr="009131A6">
                    <w:rPr>
                      <w:rStyle w:val="sectext"/>
                      <w:lang w:val="sr-Cyrl-CS"/>
                    </w:rPr>
                    <w:t xml:space="preserve">: 0366-6352 </w:t>
                  </w:r>
                  <w:r w:rsidRPr="009131A6">
                    <w:rPr>
                      <w:color w:val="000025"/>
                      <w:lang w:val="sr-Cyrl-CS"/>
                    </w:rPr>
                    <w:t>(</w:t>
                  </w:r>
                  <w:r w:rsidRPr="009131A6">
                    <w:rPr>
                      <w:color w:val="000025"/>
                    </w:rPr>
                    <w:t>Print</w:t>
                  </w:r>
                  <w:r w:rsidRPr="009131A6">
                    <w:rPr>
                      <w:color w:val="000025"/>
                      <w:lang w:val="sr-Cyrl-CS"/>
                    </w:rPr>
                    <w:t>) 1336-9075 (</w:t>
                  </w:r>
                  <w:r w:rsidRPr="009131A6">
                    <w:rPr>
                      <w:color w:val="000025"/>
                    </w:rPr>
                    <w:t>Online</w:t>
                  </w:r>
                  <w:r w:rsidRPr="009131A6">
                    <w:rPr>
                      <w:color w:val="000025"/>
                      <w:lang w:val="sr-Cyrl-CS"/>
                    </w:rPr>
                    <w:t>)</w:t>
                  </w:r>
                  <w:r w:rsidRPr="009131A6">
                    <w:rPr>
                      <w:color w:val="000025"/>
                    </w:rPr>
                    <w:t xml:space="preserve">. </w:t>
                  </w:r>
                </w:p>
                <w:p w14:paraId="10F5D79F" w14:textId="77777777" w:rsidR="00C07ED5" w:rsidRPr="009131A6" w:rsidRDefault="00C07ED5" w:rsidP="004936FA">
                  <w:pPr>
                    <w:pStyle w:val="Odlomakpopisa"/>
                    <w:numPr>
                      <w:ilvl w:val="0"/>
                      <w:numId w:val="1"/>
                    </w:numPr>
                    <w:contextualSpacing/>
                    <w:jc w:val="both"/>
                  </w:pPr>
                  <w:r w:rsidRPr="009131A6">
                    <w:rPr>
                      <w:lang w:val="sr-Latn-CS" w:eastAsia="sr-Cyrl-CS"/>
                    </w:rPr>
                    <w:t>Svetlana</w:t>
                  </w:r>
                  <w:r w:rsidRPr="009131A6">
                    <w:rPr>
                      <w:lang w:val="sr-Cyrl-CS" w:eastAsia="sr-Cyrl-CS"/>
                    </w:rPr>
                    <w:t xml:space="preserve"> </w:t>
                  </w:r>
                  <w:r w:rsidRPr="009131A6">
                    <w:rPr>
                      <w:lang w:val="sr-Latn-CS" w:eastAsia="sr-Cyrl-CS"/>
                    </w:rPr>
                    <w:t xml:space="preserve">Šaponjić, Zorica D. Knežević-Jugović, Dejan I. Bezbradica, </w:t>
                  </w:r>
                  <w:r w:rsidRPr="009131A6">
                    <w:rPr>
                      <w:b/>
                      <w:lang w:val="sr-Latn-CS" w:eastAsia="sr-Cyrl-CS"/>
                    </w:rPr>
                    <w:t>Milena G. Žuža</w:t>
                  </w:r>
                  <w:r w:rsidRPr="009131A6">
                    <w:rPr>
                      <w:lang w:val="sr-Latn-CS" w:eastAsia="sr-Cyrl-CS"/>
                    </w:rPr>
                    <w:t xml:space="preserve">, Omar Ali Saied, Nevenka Bošković-Vragolović, Dušan Z. Mijin, </w:t>
                  </w:r>
                  <w:r w:rsidRPr="009131A6">
                    <w:rPr>
                      <w:lang w:val="sr-Latn-CS"/>
                    </w:rPr>
                    <w:t>Use</w:t>
                  </w:r>
                  <w:r w:rsidRPr="009131A6">
                    <w:rPr>
                      <w:lang w:val="sr-Cyrl-CS"/>
                    </w:rPr>
                    <w:t xml:space="preserve"> </w:t>
                  </w:r>
                  <w:r w:rsidRPr="009131A6">
                    <w:rPr>
                      <w:lang w:val="sr-Latn-CS"/>
                    </w:rPr>
                    <w:t>of</w:t>
                  </w:r>
                  <w:r w:rsidRPr="009131A6">
                    <w:rPr>
                      <w:lang w:val="sr-Cyrl-CS"/>
                    </w:rPr>
                    <w:t xml:space="preserve"> </w:t>
                  </w:r>
                  <w:r w:rsidRPr="009131A6">
                    <w:rPr>
                      <w:i/>
                      <w:iCs/>
                      <w:lang w:val="sr-Latn-CS"/>
                    </w:rPr>
                    <w:t>Candida</w:t>
                  </w:r>
                  <w:r w:rsidRPr="009131A6">
                    <w:rPr>
                      <w:i/>
                      <w:iCs/>
                      <w:lang w:val="sr-Cyrl-CS"/>
                    </w:rPr>
                    <w:t xml:space="preserve"> </w:t>
                  </w:r>
                  <w:r w:rsidRPr="009131A6">
                    <w:rPr>
                      <w:i/>
                      <w:iCs/>
                      <w:lang w:val="sr-Latn-CS"/>
                    </w:rPr>
                    <w:t>rugosa</w:t>
                  </w:r>
                  <w:r w:rsidRPr="009131A6">
                    <w:rPr>
                      <w:i/>
                      <w:iCs/>
                      <w:lang w:val="sr-Cyrl-CS"/>
                    </w:rPr>
                    <w:t xml:space="preserve"> </w:t>
                  </w:r>
                  <w:r w:rsidRPr="009131A6">
                    <w:rPr>
                      <w:lang w:val="sr-Latn-CS"/>
                    </w:rPr>
                    <w:t>lipase</w:t>
                  </w:r>
                  <w:r w:rsidRPr="009131A6">
                    <w:rPr>
                      <w:lang w:val="sr-Cyrl-CS"/>
                    </w:rPr>
                    <w:t xml:space="preserve"> </w:t>
                  </w:r>
                  <w:r w:rsidRPr="009131A6">
                    <w:rPr>
                      <w:lang w:val="sr-Latn-CS"/>
                    </w:rPr>
                    <w:t>immobilized</w:t>
                  </w:r>
                  <w:r w:rsidRPr="009131A6">
                    <w:rPr>
                      <w:lang w:val="sr-Cyrl-CS"/>
                    </w:rPr>
                    <w:t xml:space="preserve"> </w:t>
                  </w:r>
                  <w:r w:rsidRPr="009131A6">
                    <w:rPr>
                      <w:lang w:val="sr-Latn-CS"/>
                    </w:rPr>
                    <w:t>on</w:t>
                  </w:r>
                  <w:r w:rsidRPr="009131A6">
                    <w:rPr>
                      <w:lang w:val="sr-Cyrl-CS"/>
                    </w:rPr>
                    <w:t xml:space="preserve"> </w:t>
                  </w:r>
                  <w:r w:rsidRPr="009131A6">
                    <w:rPr>
                      <w:lang w:val="sr-Latn-CS"/>
                    </w:rPr>
                    <w:t>sepabeads</w:t>
                  </w:r>
                  <w:r w:rsidRPr="009131A6">
                    <w:rPr>
                      <w:lang w:val="sr-Cyrl-CS"/>
                    </w:rPr>
                    <w:t xml:space="preserve"> </w:t>
                  </w:r>
                  <w:r w:rsidRPr="009131A6">
                    <w:rPr>
                      <w:lang w:val="sr-Latn-CS"/>
                    </w:rPr>
                    <w:t>for</w:t>
                  </w:r>
                  <w:r w:rsidRPr="009131A6">
                    <w:rPr>
                      <w:lang w:val="sr-Cyrl-CS"/>
                    </w:rPr>
                    <w:t xml:space="preserve"> </w:t>
                  </w:r>
                  <w:r w:rsidRPr="009131A6">
                    <w:rPr>
                      <w:lang w:val="sr-Latn-CS"/>
                    </w:rPr>
                    <w:t>the</w:t>
                  </w:r>
                  <w:r w:rsidRPr="009131A6">
                    <w:rPr>
                      <w:lang w:val="sr-Cyrl-CS"/>
                    </w:rPr>
                    <w:t xml:space="preserve"> </w:t>
                  </w:r>
                  <w:r w:rsidRPr="009131A6">
                    <w:rPr>
                      <w:lang w:val="sr-Latn-CS"/>
                    </w:rPr>
                    <w:t>amyl</w:t>
                  </w:r>
                  <w:r w:rsidRPr="009131A6">
                    <w:rPr>
                      <w:lang w:val="sr-Cyrl-CS"/>
                    </w:rPr>
                    <w:t xml:space="preserve"> </w:t>
                  </w:r>
                  <w:r w:rsidRPr="009131A6">
                    <w:rPr>
                      <w:lang w:val="sr-Latn-CS"/>
                    </w:rPr>
                    <w:t>caprylate</w:t>
                  </w:r>
                  <w:r w:rsidRPr="009131A6">
                    <w:rPr>
                      <w:lang w:val="sr-Cyrl-CS"/>
                    </w:rPr>
                    <w:t xml:space="preserve"> </w:t>
                  </w:r>
                  <w:r w:rsidRPr="009131A6">
                    <w:rPr>
                      <w:lang w:val="sr-Latn-CS"/>
                    </w:rPr>
                    <w:t>synthesis</w:t>
                  </w:r>
                  <w:r w:rsidRPr="009131A6">
                    <w:rPr>
                      <w:lang w:val="sr-Cyrl-CS"/>
                    </w:rPr>
                    <w:t xml:space="preserve">: </w:t>
                  </w:r>
                  <w:r w:rsidRPr="009131A6">
                    <w:rPr>
                      <w:lang w:val="sr-Latn-CS"/>
                    </w:rPr>
                    <w:t>Batch</w:t>
                  </w:r>
                  <w:r w:rsidRPr="009131A6">
                    <w:rPr>
                      <w:lang w:val="sr-Cyrl-CS"/>
                    </w:rPr>
                    <w:t xml:space="preserve"> </w:t>
                  </w:r>
                  <w:r w:rsidRPr="009131A6">
                    <w:rPr>
                      <w:lang w:val="sr-Latn-CS"/>
                    </w:rPr>
                    <w:t>and</w:t>
                  </w:r>
                  <w:r w:rsidRPr="009131A6">
                    <w:rPr>
                      <w:lang w:val="sr-Cyrl-CS"/>
                    </w:rPr>
                    <w:t xml:space="preserve"> </w:t>
                  </w:r>
                  <w:r w:rsidRPr="009131A6">
                    <w:rPr>
                      <w:lang w:val="sr-Latn-CS"/>
                    </w:rPr>
                    <w:t>fluidized</w:t>
                  </w:r>
                  <w:r w:rsidRPr="009131A6">
                    <w:rPr>
                      <w:lang w:val="sr-Cyrl-CS"/>
                    </w:rPr>
                    <w:t xml:space="preserve"> </w:t>
                  </w:r>
                  <w:r w:rsidRPr="009131A6">
                    <w:rPr>
                      <w:lang w:val="sr-Latn-CS"/>
                    </w:rPr>
                    <w:t>bed</w:t>
                  </w:r>
                  <w:r w:rsidRPr="009131A6">
                    <w:rPr>
                      <w:lang w:val="sr-Cyrl-CS"/>
                    </w:rPr>
                    <w:t xml:space="preserve"> </w:t>
                  </w:r>
                  <w:r w:rsidRPr="009131A6">
                    <w:rPr>
                      <w:lang w:val="sr-Latn-CS"/>
                    </w:rPr>
                    <w:t>reactor</w:t>
                  </w:r>
                  <w:r w:rsidRPr="009131A6">
                    <w:rPr>
                      <w:lang w:val="sr-Cyrl-CS"/>
                    </w:rPr>
                    <w:t xml:space="preserve"> </w:t>
                  </w:r>
                  <w:r w:rsidRPr="009131A6">
                    <w:rPr>
                      <w:lang w:val="sr-Latn-CS"/>
                    </w:rPr>
                    <w:t>study</w:t>
                  </w:r>
                  <w:r w:rsidRPr="009131A6">
                    <w:rPr>
                      <w:lang w:val="sr-Cyrl-CS"/>
                    </w:rPr>
                    <w:t xml:space="preserve">, </w:t>
                  </w:r>
                  <w:r w:rsidRPr="009131A6">
                    <w:rPr>
                      <w:i/>
                      <w:iCs/>
                      <w:lang w:val="sr-Latn-CS"/>
                    </w:rPr>
                    <w:t>Electronic</w:t>
                  </w:r>
                  <w:r w:rsidRPr="009131A6">
                    <w:rPr>
                      <w:i/>
                      <w:iCs/>
                      <w:lang w:val="sr-Cyrl-CS"/>
                    </w:rPr>
                    <w:t xml:space="preserve"> </w:t>
                  </w:r>
                  <w:r w:rsidRPr="009131A6">
                    <w:rPr>
                      <w:i/>
                      <w:iCs/>
                      <w:lang w:val="sr-Latn-CS"/>
                    </w:rPr>
                    <w:t>Journal</w:t>
                  </w:r>
                  <w:r w:rsidRPr="009131A6">
                    <w:rPr>
                      <w:i/>
                      <w:iCs/>
                      <w:lang w:val="sr-Cyrl-CS"/>
                    </w:rPr>
                    <w:t xml:space="preserve"> </w:t>
                  </w:r>
                  <w:r w:rsidRPr="009131A6">
                    <w:rPr>
                      <w:i/>
                      <w:iCs/>
                      <w:lang w:val="sr-Latn-CS"/>
                    </w:rPr>
                    <w:t>of</w:t>
                  </w:r>
                  <w:r w:rsidRPr="009131A6">
                    <w:rPr>
                      <w:i/>
                      <w:iCs/>
                      <w:lang w:val="sr-Cyrl-CS"/>
                    </w:rPr>
                    <w:t xml:space="preserve"> </w:t>
                  </w:r>
                  <w:r w:rsidRPr="009131A6">
                    <w:rPr>
                      <w:i/>
                      <w:iCs/>
                      <w:lang w:val="sr-Latn-CS"/>
                    </w:rPr>
                    <w:t>Biotechnology</w:t>
                  </w:r>
                  <w:r w:rsidRPr="009131A6">
                    <w:rPr>
                      <w:lang w:val="sr-Cyrl-CS"/>
                    </w:rPr>
                    <w:t>, 13 (6) 1-15</w:t>
                  </w:r>
                  <w:r w:rsidRPr="009131A6">
                    <w:rPr>
                      <w:lang w:val="sr-Latn-CS"/>
                    </w:rPr>
                    <w:t xml:space="preserve">, </w:t>
                  </w:r>
                  <w:r w:rsidRPr="009131A6">
                    <w:rPr>
                      <w:lang w:val="sr-Cyrl-CS"/>
                    </w:rPr>
                    <w:t>2010</w:t>
                  </w:r>
                  <w:r w:rsidRPr="00C07ED5">
                    <w:t>.</w:t>
                  </w:r>
                  <w:r w:rsidRPr="009131A6">
                    <w:rPr>
                      <w:lang w:val="sr-Latn-CS"/>
                    </w:rPr>
                    <w:t xml:space="preserve"> </w:t>
                  </w:r>
                  <w:r w:rsidRPr="009131A6">
                    <w:rPr>
                      <w:rStyle w:val="sectext"/>
                    </w:rPr>
                    <w:t>ISSN</w:t>
                  </w:r>
                  <w:r w:rsidRPr="009131A6">
                    <w:rPr>
                      <w:rStyle w:val="sectext"/>
                      <w:lang w:val="sr-Cyrl-CS"/>
                    </w:rPr>
                    <w:t xml:space="preserve">: </w:t>
                  </w:r>
                  <w:r w:rsidRPr="009131A6">
                    <w:rPr>
                      <w:lang w:val="sr-Cyrl-CS"/>
                    </w:rPr>
                    <w:t xml:space="preserve">0717-3458. </w:t>
                  </w:r>
                </w:p>
                <w:p w14:paraId="425DA04A" w14:textId="77777777" w:rsidR="00C07ED5" w:rsidRPr="009131A6" w:rsidRDefault="00C07ED5" w:rsidP="004936FA">
                  <w:pPr>
                    <w:pStyle w:val="Odlomakpopisa"/>
                    <w:numPr>
                      <w:ilvl w:val="0"/>
                      <w:numId w:val="1"/>
                    </w:numPr>
                    <w:contextualSpacing/>
                    <w:jc w:val="both"/>
                  </w:pPr>
                  <w:r w:rsidRPr="009131A6">
                    <w:rPr>
                      <w:rStyle w:val="sectext"/>
                      <w:b/>
                      <w:lang w:val="pl-PL"/>
                    </w:rPr>
                    <w:t>Milena</w:t>
                  </w:r>
                  <w:r w:rsidRPr="009131A6">
                    <w:rPr>
                      <w:rStyle w:val="sectext"/>
                      <w:b/>
                      <w:lang w:val="sr-Cyrl-CS"/>
                    </w:rPr>
                    <w:t xml:space="preserve"> </w:t>
                  </w:r>
                  <w:r w:rsidRPr="009131A6">
                    <w:rPr>
                      <w:rStyle w:val="sectext"/>
                      <w:b/>
                      <w:lang w:val="pl-PL"/>
                    </w:rPr>
                    <w:t>G</w:t>
                  </w:r>
                  <w:r w:rsidRPr="009131A6">
                    <w:rPr>
                      <w:rStyle w:val="sectext"/>
                      <w:b/>
                      <w:lang w:val="sr-Cyrl-CS"/>
                    </w:rPr>
                    <w:t>. Ž</w:t>
                  </w:r>
                  <w:r w:rsidRPr="009131A6">
                    <w:rPr>
                      <w:rStyle w:val="sectext"/>
                      <w:b/>
                      <w:lang w:val="pl-PL"/>
                    </w:rPr>
                    <w:t>u</w:t>
                  </w:r>
                  <w:r w:rsidRPr="009131A6">
                    <w:rPr>
                      <w:rStyle w:val="sectext"/>
                      <w:b/>
                      <w:lang w:val="sr-Cyrl-CS"/>
                    </w:rPr>
                    <w:t>ž</w:t>
                  </w:r>
                  <w:r w:rsidRPr="009131A6">
                    <w:rPr>
                      <w:rStyle w:val="sectext"/>
                      <w:b/>
                      <w:lang w:val="pl-PL"/>
                    </w:rPr>
                    <w:t>a</w:t>
                  </w:r>
                  <w:r w:rsidRPr="009131A6">
                    <w:rPr>
                      <w:rStyle w:val="sectext"/>
                      <w:lang w:val="sr-Cyrl-CS"/>
                    </w:rPr>
                    <w:t xml:space="preserve">, </w:t>
                  </w:r>
                  <w:r w:rsidRPr="009131A6">
                    <w:rPr>
                      <w:rStyle w:val="sectext"/>
                      <w:lang w:val="pl-PL"/>
                    </w:rPr>
                    <w:t>Nenad</w:t>
                  </w:r>
                  <w:r w:rsidRPr="009131A6">
                    <w:rPr>
                      <w:rStyle w:val="sectext"/>
                      <w:lang w:val="sr-Cyrl-CS"/>
                    </w:rPr>
                    <w:t xml:space="preserve"> </w:t>
                  </w:r>
                  <w:r w:rsidRPr="009131A6">
                    <w:rPr>
                      <w:rStyle w:val="sectext"/>
                      <w:lang w:val="pl-PL"/>
                    </w:rPr>
                    <w:t>B</w:t>
                  </w:r>
                  <w:r w:rsidRPr="009131A6">
                    <w:rPr>
                      <w:rStyle w:val="sectext"/>
                      <w:lang w:val="sr-Cyrl-CS"/>
                    </w:rPr>
                    <w:t xml:space="preserve">. </w:t>
                  </w:r>
                  <w:r w:rsidRPr="009131A6">
                    <w:rPr>
                      <w:rStyle w:val="sectext"/>
                      <w:lang w:val="pl-PL"/>
                    </w:rPr>
                    <w:t>Milosavi</w:t>
                  </w:r>
                  <w:r w:rsidRPr="009131A6">
                    <w:rPr>
                      <w:rStyle w:val="sectext"/>
                      <w:lang w:val="sr-Cyrl-CS"/>
                    </w:rPr>
                    <w:t xml:space="preserve">ć, </w:t>
                  </w:r>
                  <w:r w:rsidRPr="009131A6">
                    <w:rPr>
                      <w:rStyle w:val="sectext"/>
                      <w:lang w:val="pl-PL"/>
                    </w:rPr>
                    <w:t>Zorica</w:t>
                  </w:r>
                  <w:r w:rsidRPr="009131A6">
                    <w:rPr>
                      <w:rStyle w:val="sectext"/>
                      <w:lang w:val="sr-Cyrl-CS"/>
                    </w:rPr>
                    <w:t xml:space="preserve"> </w:t>
                  </w:r>
                  <w:r w:rsidRPr="009131A6">
                    <w:rPr>
                      <w:rStyle w:val="sectext"/>
                      <w:lang w:val="pl-PL"/>
                    </w:rPr>
                    <w:t>D</w:t>
                  </w:r>
                  <w:r w:rsidRPr="009131A6">
                    <w:rPr>
                      <w:rStyle w:val="sectext"/>
                      <w:lang w:val="sr-Cyrl-CS"/>
                    </w:rPr>
                    <w:t xml:space="preserve">. </w:t>
                  </w:r>
                  <w:r w:rsidRPr="009131A6">
                    <w:rPr>
                      <w:rStyle w:val="sectext"/>
                      <w:lang w:val="pl-PL"/>
                    </w:rPr>
                    <w:t>Kne</w:t>
                  </w:r>
                  <w:r w:rsidRPr="009131A6">
                    <w:rPr>
                      <w:rStyle w:val="sectext"/>
                      <w:lang w:val="sr-Cyrl-CS"/>
                    </w:rPr>
                    <w:t>ž</w:t>
                  </w:r>
                  <w:r w:rsidRPr="009131A6">
                    <w:rPr>
                      <w:rStyle w:val="sectext"/>
                      <w:lang w:val="pl-PL"/>
                    </w:rPr>
                    <w:t>evi</w:t>
                  </w:r>
                  <w:r w:rsidRPr="009131A6">
                    <w:rPr>
                      <w:rStyle w:val="sectext"/>
                      <w:lang w:val="sr-Cyrl-CS"/>
                    </w:rPr>
                    <w:t>ć-</w:t>
                  </w:r>
                  <w:r w:rsidRPr="009131A6">
                    <w:rPr>
                      <w:rStyle w:val="sectext"/>
                      <w:lang w:val="pl-PL"/>
                    </w:rPr>
                    <w:t>Jugovi</w:t>
                  </w:r>
                  <w:r w:rsidRPr="009131A6">
                    <w:rPr>
                      <w:rStyle w:val="sectext"/>
                      <w:lang w:val="sr-Cyrl-CS"/>
                    </w:rPr>
                    <w:t xml:space="preserve">ć, </w:t>
                  </w:r>
                  <w:r w:rsidRPr="009131A6">
                    <w:t>Imobilizacija penicilin-acilaze modifikovane derivatom alginata na Sepabeads EC-HA nosač</w:t>
                  </w:r>
                  <w:r w:rsidRPr="009131A6">
                    <w:rPr>
                      <w:rStyle w:val="sectext"/>
                      <w:lang w:val="sr-Cyrl-CS"/>
                    </w:rPr>
                    <w:t xml:space="preserve">, </w:t>
                  </w:r>
                  <w:r w:rsidRPr="009131A6">
                    <w:rPr>
                      <w:rStyle w:val="sectext"/>
                      <w:i/>
                      <w:lang w:val="pl-PL"/>
                    </w:rPr>
                    <w:t>Hemijska</w:t>
                  </w:r>
                  <w:r w:rsidRPr="009131A6">
                    <w:rPr>
                      <w:rStyle w:val="sectext"/>
                      <w:i/>
                      <w:lang w:val="sr-Cyrl-CS"/>
                    </w:rPr>
                    <w:t xml:space="preserve"> </w:t>
                  </w:r>
                  <w:r w:rsidRPr="009131A6">
                    <w:rPr>
                      <w:rStyle w:val="sectext"/>
                      <w:i/>
                      <w:lang w:val="pl-PL"/>
                    </w:rPr>
                    <w:t>industrija</w:t>
                  </w:r>
                  <w:r w:rsidRPr="009131A6">
                    <w:rPr>
                      <w:rStyle w:val="sectext"/>
                      <w:lang w:val="sr-Cyrl-CS"/>
                    </w:rPr>
                    <w:t>, 65</w:t>
                  </w:r>
                  <w:r w:rsidRPr="00C07ED5">
                    <w:rPr>
                      <w:rStyle w:val="sectext"/>
                    </w:rPr>
                    <w:t xml:space="preserve"> </w:t>
                  </w:r>
                  <w:r w:rsidRPr="009131A6">
                    <w:rPr>
                      <w:rStyle w:val="sectext"/>
                      <w:lang w:val="sr-Cyrl-CS"/>
                    </w:rPr>
                    <w:t>(4) 431-437</w:t>
                  </w:r>
                  <w:r w:rsidRPr="009131A6">
                    <w:rPr>
                      <w:rStyle w:val="sectext"/>
                      <w:lang w:val="sr-Latn-CS"/>
                    </w:rPr>
                    <w:t xml:space="preserve">, 2011. </w:t>
                  </w:r>
                  <w:r w:rsidRPr="009131A6">
                    <w:rPr>
                      <w:rStyle w:val="sectext"/>
                    </w:rPr>
                    <w:t>ISSN</w:t>
                  </w:r>
                  <w:r w:rsidRPr="009131A6">
                    <w:rPr>
                      <w:rStyle w:val="sectext"/>
                      <w:lang w:val="sr-Cyrl-CS"/>
                    </w:rPr>
                    <w:t xml:space="preserve">: </w:t>
                  </w:r>
                  <w:r w:rsidRPr="009131A6">
                    <w:rPr>
                      <w:lang w:val="sr-Cyrl-CS"/>
                    </w:rPr>
                    <w:t>0367-598</w:t>
                  </w:r>
                  <w:r w:rsidRPr="009131A6">
                    <w:t>X</w:t>
                  </w:r>
                  <w:r w:rsidRPr="009131A6">
                    <w:rPr>
                      <w:lang w:val="sr-Cyrl-CS"/>
                    </w:rPr>
                    <w:t xml:space="preserve">. </w:t>
                  </w:r>
                </w:p>
              </w:tc>
            </w:tr>
          </w:tbl>
          <w:p w14:paraId="1B7C369D" w14:textId="77777777" w:rsidR="00536EDA" w:rsidRPr="001F5A4D" w:rsidRDefault="00536EDA" w:rsidP="001F5A4D">
            <w:pPr>
              <w:ind w:left="720"/>
              <w:rPr>
                <w:lang w:val="sr-Cyrl-CS"/>
              </w:rPr>
            </w:pPr>
          </w:p>
        </w:tc>
      </w:tr>
    </w:tbl>
    <w:p w14:paraId="6CD66DE7" w14:textId="77777777" w:rsidR="00536EDA" w:rsidRDefault="00536EDA" w:rsidP="00536EDA">
      <w:pPr>
        <w:rPr>
          <w:b/>
          <w:lang w:val="sr-Latn-BA"/>
        </w:rPr>
      </w:pPr>
    </w:p>
    <w:p w14:paraId="794327E8" w14:textId="77777777" w:rsidR="00731476" w:rsidRDefault="00731476" w:rsidP="00536EDA">
      <w:pPr>
        <w:rPr>
          <w:b/>
          <w:lang w:val="sr-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CB67C1" w:rsidRPr="00033D42" w14:paraId="7497BF7B" w14:textId="77777777" w:rsidTr="00B065A6">
        <w:tc>
          <w:tcPr>
            <w:tcW w:w="5000" w:type="pct"/>
            <w:tcBorders>
              <w:top w:val="single" w:sz="12" w:space="0" w:color="auto"/>
              <w:left w:val="single" w:sz="12" w:space="0" w:color="auto"/>
              <w:bottom w:val="single" w:sz="12" w:space="0" w:color="auto"/>
              <w:right w:val="single" w:sz="12" w:space="0" w:color="auto"/>
            </w:tcBorders>
          </w:tcPr>
          <w:p w14:paraId="205EEC30" w14:textId="77777777" w:rsidR="00CB67C1" w:rsidRPr="00C53607" w:rsidRDefault="00CB67C1" w:rsidP="00B065A6">
            <w:pPr>
              <w:rPr>
                <w:bCs/>
                <w:szCs w:val="28"/>
                <w:lang w:val="sr-Cyrl-CS"/>
              </w:rPr>
            </w:pPr>
            <w:r>
              <w:rPr>
                <w:b/>
                <w:lang w:val="sr-Latn-BA"/>
              </w:rPr>
              <w:t>H</w:t>
            </w:r>
            <w:r w:rsidRPr="00880440">
              <w:rPr>
                <w:b/>
                <w:lang w:val="sr-Cyrl-CS"/>
              </w:rPr>
              <w:t xml:space="preserve">аучни рад у научном часопису </w:t>
            </w:r>
            <w:r w:rsidRPr="00414443">
              <w:rPr>
                <w:b/>
                <w:lang w:val="ru-RU"/>
              </w:rPr>
              <w:t>међународног значаја</w:t>
            </w:r>
            <w:r w:rsidRPr="00495543">
              <w:rPr>
                <w:bCs/>
                <w:szCs w:val="28"/>
                <w:lang w:val="sr-Cyrl-CS"/>
              </w:rPr>
              <w:t xml:space="preserve"> (</w:t>
            </w:r>
            <w:r>
              <w:rPr>
                <w:bCs/>
                <w:szCs w:val="28"/>
                <w:lang w:val="sr-Cyrl-CS"/>
              </w:rPr>
              <w:t>Р</w:t>
            </w:r>
            <w:r w:rsidRPr="00495543">
              <w:rPr>
                <w:bCs/>
                <w:szCs w:val="28"/>
                <w:lang w:val="sr-Cyrl-CS"/>
              </w:rPr>
              <w:t>54)</w:t>
            </w:r>
          </w:p>
        </w:tc>
      </w:tr>
      <w:tr w:rsidR="00CB67C1" w:rsidRPr="00033D42" w14:paraId="4234D15B" w14:textId="77777777" w:rsidTr="00B065A6">
        <w:tc>
          <w:tcPr>
            <w:tcW w:w="5000" w:type="pct"/>
            <w:tcBorders>
              <w:top w:val="single" w:sz="12" w:space="0" w:color="auto"/>
              <w:left w:val="single" w:sz="12" w:space="0" w:color="auto"/>
              <w:bottom w:val="single" w:sz="12" w:space="0" w:color="auto"/>
              <w:right w:val="single" w:sz="12" w:space="0" w:color="auto"/>
            </w:tcBorders>
          </w:tcPr>
          <w:p w14:paraId="7C99CDE9" w14:textId="77777777" w:rsidR="00097A00" w:rsidRDefault="00097A00" w:rsidP="004936FA">
            <w:pPr>
              <w:pStyle w:val="Odlomakpopisa"/>
              <w:numPr>
                <w:ilvl w:val="0"/>
                <w:numId w:val="2"/>
              </w:numPr>
              <w:contextualSpacing/>
              <w:jc w:val="both"/>
              <w:rPr>
                <w:rStyle w:val="sectext"/>
              </w:rPr>
            </w:pPr>
            <w:r w:rsidRPr="009131A6">
              <w:rPr>
                <w:b/>
                <w:iCs/>
                <w:color w:val="000000"/>
                <w:spacing w:val="-3"/>
                <w:lang w:val="sr-Latn-CS"/>
              </w:rPr>
              <w:t>Milena G. Žuža</w:t>
            </w:r>
            <w:r w:rsidRPr="009131A6">
              <w:rPr>
                <w:iCs/>
                <w:color w:val="000000"/>
                <w:spacing w:val="-3"/>
                <w:lang w:val="sr-Latn-CS"/>
              </w:rPr>
              <w:t xml:space="preserve">, Slavica S. Šiler-Marinković, </w:t>
            </w:r>
            <w:r w:rsidRPr="009131A6">
              <w:rPr>
                <w:bCs/>
                <w:iCs/>
                <w:color w:val="000000"/>
                <w:spacing w:val="-3"/>
                <w:lang w:val="sr-Latn-CS"/>
              </w:rPr>
              <w:t>Zorica D. Knežević</w:t>
            </w:r>
            <w:r w:rsidRPr="009131A6">
              <w:rPr>
                <w:iCs/>
                <w:color w:val="000000"/>
                <w:spacing w:val="-3"/>
                <w:lang w:val="sr-Latn-CS"/>
              </w:rPr>
              <w:t xml:space="preserve">, Preparation and characterization of penicillin acylase immobilized on sepabeads EC-EP carrier, </w:t>
            </w:r>
            <w:r w:rsidRPr="009131A6">
              <w:rPr>
                <w:i/>
                <w:iCs/>
                <w:color w:val="000000"/>
                <w:spacing w:val="-3"/>
                <w:lang w:val="sr-Latn-CS"/>
              </w:rPr>
              <w:t>CI&amp;CEQ</w:t>
            </w:r>
            <w:r w:rsidRPr="009131A6">
              <w:rPr>
                <w:iCs/>
                <w:color w:val="000000"/>
                <w:spacing w:val="-3"/>
                <w:lang w:val="sr-Latn-CS"/>
              </w:rPr>
              <w:t xml:space="preserve">, </w:t>
            </w:r>
            <w:r w:rsidRPr="009131A6">
              <w:rPr>
                <w:bCs/>
                <w:iCs/>
                <w:color w:val="000000"/>
                <w:spacing w:val="-3"/>
                <w:lang w:val="sr-Latn-CS"/>
              </w:rPr>
              <w:t>13(4),</w:t>
            </w:r>
            <w:r w:rsidRPr="009131A6">
              <w:rPr>
                <w:iCs/>
                <w:color w:val="000000"/>
                <w:spacing w:val="-3"/>
                <w:lang w:val="sr-Latn-CS"/>
              </w:rPr>
              <w:t xml:space="preserve"> 205-210, 2007, </w:t>
            </w:r>
            <w:r w:rsidRPr="009131A6">
              <w:rPr>
                <w:rStyle w:val="sectext"/>
              </w:rPr>
              <w:t>ISSN</w:t>
            </w:r>
            <w:r w:rsidRPr="009131A6">
              <w:rPr>
                <w:rStyle w:val="sectext"/>
                <w:lang w:val="sr-Cyrl-CS"/>
              </w:rPr>
              <w:t>: 1451-9372</w:t>
            </w:r>
            <w:r w:rsidRPr="009131A6">
              <w:rPr>
                <w:rStyle w:val="sectext"/>
              </w:rPr>
              <w:t>.</w:t>
            </w:r>
          </w:p>
          <w:p w14:paraId="337D69FE" w14:textId="77777777" w:rsidR="00CB67C1" w:rsidRPr="00097A00" w:rsidRDefault="00097A00" w:rsidP="004936FA">
            <w:pPr>
              <w:numPr>
                <w:ilvl w:val="0"/>
                <w:numId w:val="2"/>
              </w:numPr>
              <w:rPr>
                <w:rStyle w:val="sectext"/>
                <w:lang w:val="sr-Cyrl-CS"/>
              </w:rPr>
            </w:pPr>
            <w:r w:rsidRPr="009131A6">
              <w:rPr>
                <w:rStyle w:val="sectext"/>
                <w:lang w:val="sr-Latn-CS"/>
              </w:rPr>
              <w:t xml:space="preserve">Zorica D. Knežević-Jugović, Andrea B. Stefanović, </w:t>
            </w:r>
            <w:r w:rsidRPr="009131A6">
              <w:rPr>
                <w:rStyle w:val="sectext"/>
                <w:b/>
                <w:lang w:val="sr-Latn-CS"/>
              </w:rPr>
              <w:t>Milena G. Žuža</w:t>
            </w:r>
            <w:r w:rsidRPr="009131A6">
              <w:rPr>
                <w:rStyle w:val="sectext"/>
                <w:lang w:val="sr-Latn-CS"/>
              </w:rPr>
              <w:t xml:space="preserve">, Stoja L. Milovanović, Sonja M. Jakovetić, Verica B. Manojlović, Branko M. Bugarski, Effects of sonication and high-pressure carbon dioxide processing on enzymatic hydrolysis of egg white proteins, </w:t>
            </w:r>
            <w:r w:rsidRPr="009131A6">
              <w:rPr>
                <w:rStyle w:val="sectext"/>
                <w:i/>
                <w:lang w:val="sr-Latn-CS"/>
              </w:rPr>
              <w:t>Acta Periodica technologica</w:t>
            </w:r>
            <w:r w:rsidRPr="009131A6">
              <w:rPr>
                <w:rStyle w:val="sectext"/>
                <w:lang w:val="sr-Latn-CS"/>
              </w:rPr>
              <w:t xml:space="preserve"> 43, 33-41, 2012, ISSN: 1450-7188.</w:t>
            </w:r>
          </w:p>
          <w:p w14:paraId="6D5802F9" w14:textId="77777777" w:rsidR="00097A00" w:rsidRPr="001B14AB" w:rsidRDefault="00097A00" w:rsidP="004936FA">
            <w:pPr>
              <w:pStyle w:val="Odlomakpopisa"/>
              <w:numPr>
                <w:ilvl w:val="0"/>
                <w:numId w:val="2"/>
              </w:numPr>
              <w:contextualSpacing/>
              <w:jc w:val="both"/>
              <w:rPr>
                <w:rStyle w:val="sectext"/>
              </w:rPr>
            </w:pPr>
            <w:r w:rsidRPr="009131A6">
              <w:rPr>
                <w:b/>
                <w:color w:val="000000"/>
                <w:lang w:val="sr-Latn-CS"/>
              </w:rPr>
              <w:t>Milena G. Žuža</w:t>
            </w:r>
            <w:r w:rsidRPr="009131A6">
              <w:rPr>
                <w:color w:val="000000"/>
                <w:lang w:val="sr-Latn-CS"/>
              </w:rPr>
              <w:t xml:space="preserve">, Slavica S. Šiler-Marinković, </w:t>
            </w:r>
            <w:r w:rsidRPr="009131A6">
              <w:rPr>
                <w:bCs/>
                <w:color w:val="000000"/>
                <w:lang w:val="sr-Latn-CS"/>
              </w:rPr>
              <w:t>Zorica D. Knežević</w:t>
            </w:r>
            <w:r w:rsidRPr="009131A6">
              <w:rPr>
                <w:color w:val="000000"/>
                <w:lang w:val="sr-Latn-CS"/>
              </w:rPr>
              <w:t xml:space="preserve">, Immobilization of Penicillin acylase from </w:t>
            </w:r>
            <w:r w:rsidRPr="009131A6">
              <w:rPr>
                <w:i/>
                <w:iCs/>
                <w:color w:val="000000"/>
                <w:lang w:val="sr-Latn-CS"/>
              </w:rPr>
              <w:t>Escherichia coli</w:t>
            </w:r>
            <w:r w:rsidRPr="009131A6">
              <w:rPr>
                <w:color w:val="000000"/>
                <w:lang w:val="sr-Latn-CS"/>
              </w:rPr>
              <w:t xml:space="preserve"> on commercial sepabeads EC-EP carrier, </w:t>
            </w:r>
            <w:r w:rsidRPr="009131A6">
              <w:rPr>
                <w:i/>
                <w:iCs/>
                <w:color w:val="000000"/>
                <w:lang w:val="sr-Latn-CS"/>
              </w:rPr>
              <w:t>Acta Periodica Technologica</w:t>
            </w:r>
            <w:r w:rsidRPr="009131A6">
              <w:rPr>
                <w:color w:val="000000"/>
                <w:lang w:val="sr-Latn-CS"/>
              </w:rPr>
              <w:t xml:space="preserve"> 38, 173-182, 2007. </w:t>
            </w:r>
            <w:r w:rsidRPr="009131A6">
              <w:rPr>
                <w:rStyle w:val="sectext"/>
                <w:lang w:val="sr-Latn-CS"/>
              </w:rPr>
              <w:t>ISSN: 1450-7188.</w:t>
            </w:r>
            <w:r w:rsidRPr="009131A6">
              <w:rPr>
                <w:rStyle w:val="sectext"/>
                <w:lang w:val="sr-Cyrl-CS"/>
              </w:rPr>
              <w:t xml:space="preserve"> </w:t>
            </w:r>
          </w:p>
          <w:p w14:paraId="6476F228" w14:textId="77777777" w:rsidR="00CB67C1" w:rsidRPr="00097A00" w:rsidRDefault="00097A00" w:rsidP="004936FA">
            <w:pPr>
              <w:pStyle w:val="Odlomakpopisa"/>
              <w:numPr>
                <w:ilvl w:val="0"/>
                <w:numId w:val="2"/>
              </w:numPr>
              <w:autoSpaceDE w:val="0"/>
              <w:autoSpaceDN w:val="0"/>
              <w:adjustRightInd w:val="0"/>
              <w:contextualSpacing/>
              <w:jc w:val="both"/>
            </w:pPr>
            <w:r w:rsidRPr="009131A6">
              <w:t xml:space="preserve">Andrea Stefanovic, Jelena Jovanovic, Marina Dojcinovic, Steva Levic, </w:t>
            </w:r>
            <w:r w:rsidRPr="009131A6">
              <w:rPr>
                <w:b/>
              </w:rPr>
              <w:t>Milena Zuza</w:t>
            </w:r>
            <w:r w:rsidRPr="009131A6">
              <w:t xml:space="preserve">, Viktor Nedovic, Zorica Knezevic-Jugovic, Impact of high-intensity ultrasound probe on the functionality of egg white proteins. </w:t>
            </w:r>
            <w:r w:rsidRPr="009131A6">
              <w:rPr>
                <w:i/>
              </w:rPr>
              <w:t>Journal of Hygienic Engineering and Design</w:t>
            </w:r>
            <w:r w:rsidRPr="009131A6">
              <w:t>, Vol. 6, 215-224</w:t>
            </w:r>
            <w:r w:rsidRPr="008D4D42">
              <w:rPr>
                <w:lang w:val="sr-Latn-CS"/>
              </w:rPr>
              <w:t xml:space="preserve">, </w:t>
            </w:r>
            <w:r w:rsidRPr="009131A6">
              <w:t>2014.</w:t>
            </w:r>
          </w:p>
        </w:tc>
      </w:tr>
    </w:tbl>
    <w:p w14:paraId="7F506E51" w14:textId="77777777" w:rsidR="00CB67C1" w:rsidRPr="00CB67C1" w:rsidRDefault="00CB67C1" w:rsidP="00536EDA">
      <w:pPr>
        <w:rPr>
          <w:b/>
          <w:lang w:val="sr-Latn-BA"/>
        </w:rPr>
      </w:pPr>
    </w:p>
    <w:p w14:paraId="4BA50699" w14:textId="77777777" w:rsidR="00536EDA" w:rsidRDefault="00536EDA"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033D42" w14:paraId="78A658EC" w14:textId="77777777" w:rsidTr="0079634A">
        <w:tc>
          <w:tcPr>
            <w:tcW w:w="5000" w:type="pct"/>
            <w:tcBorders>
              <w:top w:val="single" w:sz="12" w:space="0" w:color="auto"/>
              <w:left w:val="single" w:sz="12" w:space="0" w:color="auto"/>
              <w:bottom w:val="single" w:sz="12" w:space="0" w:color="auto"/>
              <w:right w:val="single" w:sz="12" w:space="0" w:color="auto"/>
            </w:tcBorders>
          </w:tcPr>
          <w:p w14:paraId="14FAE816" w14:textId="77777777" w:rsidR="00536EDA" w:rsidRPr="00731476" w:rsidRDefault="00495543" w:rsidP="0079634A">
            <w:pPr>
              <w:rPr>
                <w:b/>
                <w:bCs/>
                <w:szCs w:val="28"/>
                <w:lang w:val="sr-Cyrl-CS"/>
              </w:rPr>
            </w:pPr>
            <w:r w:rsidRPr="00731476">
              <w:rPr>
                <w:b/>
                <w:bCs/>
                <w:szCs w:val="28"/>
                <w:lang w:val="sr-Cyrl-CS"/>
              </w:rPr>
              <w:lastRenderedPageBreak/>
              <w:t>Рад саопштен на скупу међународног значаја штампан у цјелини (Р54)</w:t>
            </w:r>
          </w:p>
        </w:tc>
      </w:tr>
      <w:tr w:rsidR="00536EDA" w:rsidRPr="00097A00" w14:paraId="7F95C715" w14:textId="77777777" w:rsidTr="0079634A">
        <w:tc>
          <w:tcPr>
            <w:tcW w:w="5000" w:type="pct"/>
            <w:tcBorders>
              <w:top w:val="single" w:sz="12" w:space="0" w:color="auto"/>
              <w:left w:val="single" w:sz="12" w:space="0" w:color="auto"/>
              <w:bottom w:val="single" w:sz="12" w:space="0" w:color="auto"/>
              <w:right w:val="single" w:sz="12" w:space="0" w:color="auto"/>
            </w:tcBorders>
          </w:tcPr>
          <w:p w14:paraId="5CC0D647" w14:textId="5F918C61" w:rsidR="00BF18B4" w:rsidRPr="00BF18B4" w:rsidRDefault="00BF18B4" w:rsidP="004936FA">
            <w:pPr>
              <w:pStyle w:val="Odlomakpopisa"/>
              <w:numPr>
                <w:ilvl w:val="0"/>
                <w:numId w:val="3"/>
              </w:numPr>
              <w:contextualSpacing/>
              <w:jc w:val="both"/>
              <w:rPr>
                <w:lang w:val="sr-Cyrl-CS"/>
              </w:rPr>
            </w:pPr>
            <w:r w:rsidRPr="00BF18B4">
              <w:t xml:space="preserve">Gorica Cvijanović, </w:t>
            </w:r>
            <w:r w:rsidRPr="00BF18B4">
              <w:rPr>
                <w:b/>
                <w:bCs/>
              </w:rPr>
              <w:t>Milena Žuža</w:t>
            </w:r>
            <w:r w:rsidRPr="00BF18B4">
              <w:t>, Organic Food: Characteristics, Regulations, and Tourism Development Impact, Thematic Proceedings II 5th International Scientific Conference Tourism in Function of Development of the Republic of Serbia, Faculty of Hotel Management and Tourism in Vrnjačka Banja, Vrnjačka Banja, Serbia, September 2020, p. 94-111. ISBN 978-86-89949-46-9; ISBN 978-86-89949-48-3, 3-5.</w:t>
            </w:r>
          </w:p>
          <w:p w14:paraId="64AEF6DB" w14:textId="13C6B8A3" w:rsidR="00BF18B4" w:rsidRPr="00BF18B4" w:rsidRDefault="00BF18B4" w:rsidP="004936FA">
            <w:pPr>
              <w:pStyle w:val="Odlomakpopisa"/>
              <w:numPr>
                <w:ilvl w:val="0"/>
                <w:numId w:val="3"/>
              </w:numPr>
              <w:contextualSpacing/>
              <w:jc w:val="both"/>
              <w:rPr>
                <w:lang w:val="sr-Cyrl-CS"/>
              </w:rPr>
            </w:pPr>
            <w:r w:rsidRPr="00BF18B4">
              <w:rPr>
                <w:b/>
                <w:bCs/>
              </w:rPr>
              <w:t>Milena Žuža</w:t>
            </w:r>
            <w:r w:rsidRPr="00BF18B4">
              <w:t>, Nikola Milašinović, Marko Jonović, Melina Kalagasidis Krušić, Zorica Knežević-Jugović, Immobilization of the alcalase onto chitosan/TPP beads obtained by inverse emulsion technique, u: J. Markoš, M. Mihal (ur.): Proceedings of the 46th International Conference of Slovak Society of Chemical Engineering, Tatranské Matliare, Slovakia, 20-23. May 2019, Proceedings, p.52-1-52-7. ISBN: 978-80-8208-011-0, EAN: 9788082080110.</w:t>
            </w:r>
          </w:p>
          <w:p w14:paraId="5779FD72" w14:textId="474D09C1" w:rsidR="00BF18B4" w:rsidRPr="00BF18B4" w:rsidRDefault="00BF18B4" w:rsidP="004936FA">
            <w:pPr>
              <w:pStyle w:val="Odlomakpopisa"/>
              <w:numPr>
                <w:ilvl w:val="0"/>
                <w:numId w:val="3"/>
              </w:numPr>
              <w:contextualSpacing/>
              <w:jc w:val="both"/>
              <w:rPr>
                <w:lang w:val="sr-Cyrl-CS"/>
              </w:rPr>
            </w:pPr>
            <w:r w:rsidRPr="00BF18B4">
              <w:t xml:space="preserve">Marko Jonović, </w:t>
            </w:r>
            <w:r w:rsidRPr="00BF18B4">
              <w:rPr>
                <w:b/>
                <w:bCs/>
              </w:rPr>
              <w:t>Milena Žuža</w:t>
            </w:r>
            <w:r w:rsidRPr="00BF18B4">
              <w:t>, Verica Đorđević, Milan Milivojević, Branko Bugarski, Zorica Knežević-Jugović, Hydrolysis of the egg white and soy proteins by the alcalase-alginate-EE biocatalysts, u: , J. Markoš, M. Mihal (ur.): Proceedings of the 46th International Conference of Slovak Society of Chemical Engineering, Tatranské Matliare, Slovakia, 20-23. May 2019, Proceedings, p.51-1-51-9. ISBN: 978-80-8208-011-0, EAN: 9788082080110.</w:t>
            </w:r>
          </w:p>
          <w:p w14:paraId="5BC4A2B1" w14:textId="77777777" w:rsidR="00097A00" w:rsidRPr="009131A6" w:rsidRDefault="00097A00" w:rsidP="004936FA">
            <w:pPr>
              <w:pStyle w:val="Odlomakpopisa"/>
              <w:numPr>
                <w:ilvl w:val="0"/>
                <w:numId w:val="3"/>
              </w:numPr>
              <w:contextualSpacing/>
              <w:jc w:val="both"/>
              <w:rPr>
                <w:lang w:val="sr-Cyrl-CS"/>
              </w:rPr>
            </w:pPr>
            <w:r w:rsidRPr="009131A6">
              <w:rPr>
                <w:b/>
                <w:lang w:val="sr-Latn-CS"/>
              </w:rPr>
              <w:t>Milena</w:t>
            </w:r>
            <w:r w:rsidRPr="009131A6">
              <w:rPr>
                <w:b/>
                <w:lang w:val="sr-Cyrl-CS"/>
              </w:rPr>
              <w:t xml:space="preserve"> </w:t>
            </w:r>
            <w:r w:rsidRPr="009131A6">
              <w:rPr>
                <w:b/>
                <w:lang w:val="sr-Latn-CS"/>
              </w:rPr>
              <w:t xml:space="preserve">G. </w:t>
            </w:r>
            <w:r w:rsidRPr="009131A6">
              <w:rPr>
                <w:b/>
                <w:lang w:val="sr-Cyrl-CS"/>
              </w:rPr>
              <w:t>Ž</w:t>
            </w:r>
            <w:r w:rsidRPr="009131A6">
              <w:rPr>
                <w:b/>
                <w:lang w:val="sr-Latn-CS"/>
              </w:rPr>
              <w:t>u</w:t>
            </w:r>
            <w:r w:rsidRPr="009131A6">
              <w:rPr>
                <w:b/>
                <w:lang w:val="sr-Cyrl-CS"/>
              </w:rPr>
              <w:t>ž</w:t>
            </w:r>
            <w:r w:rsidRPr="009131A6">
              <w:rPr>
                <w:b/>
                <w:lang w:val="sr-Latn-CS"/>
              </w:rPr>
              <w:t>a</w:t>
            </w:r>
            <w:r w:rsidRPr="009131A6">
              <w:rPr>
                <w:lang w:val="sr-Cyrl-CS"/>
              </w:rPr>
              <w:t xml:space="preserve">, </w:t>
            </w:r>
            <w:r w:rsidRPr="009131A6">
              <w:rPr>
                <w:lang w:val="sr-Latn-CS"/>
              </w:rPr>
              <w:t>Nenad</w:t>
            </w:r>
            <w:r w:rsidRPr="009131A6">
              <w:rPr>
                <w:lang w:val="sr-Cyrl-CS"/>
              </w:rPr>
              <w:t xml:space="preserve"> </w:t>
            </w:r>
            <w:r w:rsidRPr="009131A6">
              <w:rPr>
                <w:lang w:val="sr-Latn-CS"/>
              </w:rPr>
              <w:t>B. Milosavi</w:t>
            </w:r>
            <w:r w:rsidRPr="009131A6">
              <w:rPr>
                <w:lang w:val="sr-Cyrl-CS"/>
              </w:rPr>
              <w:t xml:space="preserve">ć, </w:t>
            </w:r>
            <w:r w:rsidRPr="009131A6">
              <w:rPr>
                <w:lang w:val="sr-Latn-CS"/>
              </w:rPr>
              <w:t>Slavica</w:t>
            </w:r>
            <w:r w:rsidRPr="009131A6">
              <w:rPr>
                <w:lang w:val="sr-Cyrl-CS"/>
              </w:rPr>
              <w:t xml:space="preserve"> </w:t>
            </w:r>
            <w:r w:rsidRPr="009131A6">
              <w:rPr>
                <w:lang w:val="sr-Latn-CS"/>
              </w:rPr>
              <w:t xml:space="preserve">S. </w:t>
            </w:r>
            <w:r w:rsidRPr="009131A6">
              <w:rPr>
                <w:lang w:val="sr-Cyrl-CS"/>
              </w:rPr>
              <w:t>Š</w:t>
            </w:r>
            <w:r w:rsidRPr="009131A6">
              <w:rPr>
                <w:lang w:val="sr-Latn-CS"/>
              </w:rPr>
              <w:t>iler</w:t>
            </w:r>
            <w:r w:rsidRPr="009131A6">
              <w:rPr>
                <w:lang w:val="sr-Cyrl-CS"/>
              </w:rPr>
              <w:t>-</w:t>
            </w:r>
            <w:r w:rsidRPr="009131A6">
              <w:rPr>
                <w:lang w:val="sr-Latn-CS"/>
              </w:rPr>
              <w:t>Marinkovi</w:t>
            </w:r>
            <w:r w:rsidRPr="009131A6">
              <w:rPr>
                <w:lang w:val="sr-Cyrl-CS"/>
              </w:rPr>
              <w:t xml:space="preserve">ć, </w:t>
            </w:r>
            <w:r w:rsidRPr="009131A6">
              <w:rPr>
                <w:lang w:val="sr-Latn-CS"/>
              </w:rPr>
              <w:t>Zorica</w:t>
            </w:r>
            <w:r w:rsidRPr="009131A6">
              <w:rPr>
                <w:lang w:val="sr-Cyrl-CS"/>
              </w:rPr>
              <w:t xml:space="preserve"> </w:t>
            </w:r>
            <w:r w:rsidRPr="009131A6">
              <w:rPr>
                <w:lang w:val="sr-Latn-CS"/>
              </w:rPr>
              <w:t>D. Kne</w:t>
            </w:r>
            <w:r w:rsidRPr="009131A6">
              <w:rPr>
                <w:lang w:val="sr-Cyrl-CS"/>
              </w:rPr>
              <w:t>ž</w:t>
            </w:r>
            <w:r w:rsidRPr="009131A6">
              <w:rPr>
                <w:lang w:val="sr-Latn-CS"/>
              </w:rPr>
              <w:t>evi</w:t>
            </w:r>
            <w:r w:rsidRPr="009131A6">
              <w:rPr>
                <w:lang w:val="sr-Cyrl-CS"/>
              </w:rPr>
              <w:t>ć</w:t>
            </w:r>
            <w:r w:rsidRPr="009131A6">
              <w:rPr>
                <w:lang w:val="sr-Latn-CS"/>
              </w:rPr>
              <w:t xml:space="preserve">, Immobilization of modified Penicillin G acylase on Sepabeads carriers, </w:t>
            </w:r>
            <w:r w:rsidRPr="009131A6">
              <w:rPr>
                <w:i/>
                <w:iCs/>
                <w:lang w:val="sr-Latn-CS"/>
              </w:rPr>
              <w:t xml:space="preserve">Proceedings of the </w:t>
            </w:r>
            <w:r w:rsidRPr="009131A6">
              <w:rPr>
                <w:i/>
                <w:lang w:val="sr-Latn-CS"/>
              </w:rPr>
              <w:t>35</w:t>
            </w:r>
            <w:r w:rsidRPr="009131A6">
              <w:rPr>
                <w:i/>
                <w:vertAlign w:val="superscript"/>
                <w:lang w:val="sr-Latn-CS"/>
              </w:rPr>
              <w:t>th</w:t>
            </w:r>
            <w:r w:rsidRPr="009131A6">
              <w:rPr>
                <w:i/>
                <w:lang w:val="sr-Latn-CS"/>
              </w:rPr>
              <w:t xml:space="preserve"> International Conference of Slovak Society of Chemical Engineering</w:t>
            </w:r>
            <w:r w:rsidRPr="009131A6">
              <w:rPr>
                <w:lang w:val="sr-Latn-CS"/>
              </w:rPr>
              <w:t xml:space="preserve">, J. Markoš, ed., Tatranske Matliare, Slovakia, 26-30 May, 2008, Proceedings, p. 227-1-227-11. </w:t>
            </w:r>
          </w:p>
          <w:p w14:paraId="21A24010" w14:textId="77777777" w:rsidR="00097A00" w:rsidRPr="009131A6" w:rsidRDefault="00097A00" w:rsidP="004936FA">
            <w:pPr>
              <w:pStyle w:val="Odlomakpopisa"/>
              <w:numPr>
                <w:ilvl w:val="0"/>
                <w:numId w:val="3"/>
              </w:numPr>
              <w:contextualSpacing/>
              <w:jc w:val="both"/>
              <w:rPr>
                <w:spacing w:val="-3"/>
                <w:lang w:val="sl-SI"/>
              </w:rPr>
            </w:pPr>
            <w:r w:rsidRPr="009131A6">
              <w:rPr>
                <w:lang w:val="sr-Latn-CS"/>
              </w:rPr>
              <w:t>Zorica</w:t>
            </w:r>
            <w:r w:rsidRPr="009131A6">
              <w:rPr>
                <w:lang w:val="sr-Cyrl-CS"/>
              </w:rPr>
              <w:t xml:space="preserve"> </w:t>
            </w:r>
            <w:r w:rsidRPr="009131A6">
              <w:rPr>
                <w:lang w:val="sr-Latn-CS"/>
              </w:rPr>
              <w:t>Kne</w:t>
            </w:r>
            <w:r w:rsidRPr="009131A6">
              <w:rPr>
                <w:lang w:val="sr-Cyrl-CS"/>
              </w:rPr>
              <w:t>ž</w:t>
            </w:r>
            <w:r w:rsidRPr="009131A6">
              <w:rPr>
                <w:lang w:val="sr-Latn-CS"/>
              </w:rPr>
              <w:t>evi</w:t>
            </w:r>
            <w:r w:rsidRPr="009131A6">
              <w:rPr>
                <w:lang w:val="sr-Cyrl-CS"/>
              </w:rPr>
              <w:t>ć</w:t>
            </w:r>
            <w:r w:rsidRPr="009131A6">
              <w:rPr>
                <w:lang w:val="sr-Latn-CS"/>
              </w:rPr>
              <w:t xml:space="preserve">, Dejan Bezbradica, </w:t>
            </w:r>
            <w:r w:rsidRPr="009131A6">
              <w:rPr>
                <w:b/>
                <w:lang w:val="sr-Latn-CS"/>
              </w:rPr>
              <w:t>Milena</w:t>
            </w:r>
            <w:r w:rsidRPr="009131A6">
              <w:rPr>
                <w:b/>
                <w:lang w:val="sr-Cyrl-CS"/>
              </w:rPr>
              <w:t xml:space="preserve"> Ž</w:t>
            </w:r>
            <w:r w:rsidRPr="009131A6">
              <w:rPr>
                <w:b/>
                <w:lang w:val="sr-Latn-CS"/>
              </w:rPr>
              <w:t>u</w:t>
            </w:r>
            <w:r w:rsidRPr="009131A6">
              <w:rPr>
                <w:b/>
                <w:lang w:val="sr-Cyrl-CS"/>
              </w:rPr>
              <w:t>ž</w:t>
            </w:r>
            <w:r w:rsidRPr="009131A6">
              <w:rPr>
                <w:b/>
                <w:lang w:val="sr-Latn-CS"/>
              </w:rPr>
              <w:t>a</w:t>
            </w:r>
            <w:r w:rsidRPr="009131A6">
              <w:rPr>
                <w:lang w:val="sr-Cyrl-CS"/>
              </w:rPr>
              <w:t xml:space="preserve">, </w:t>
            </w:r>
            <w:r w:rsidRPr="009131A6">
              <w:rPr>
                <w:lang w:val="sr-Latn-CS"/>
              </w:rPr>
              <w:t>Nenad</w:t>
            </w:r>
            <w:r w:rsidRPr="009131A6">
              <w:rPr>
                <w:lang w:val="sr-Cyrl-CS"/>
              </w:rPr>
              <w:t xml:space="preserve"> </w:t>
            </w:r>
            <w:r w:rsidRPr="009131A6">
              <w:rPr>
                <w:lang w:val="sr-Latn-CS"/>
              </w:rPr>
              <w:t>Milosavi</w:t>
            </w:r>
            <w:r w:rsidRPr="009131A6">
              <w:rPr>
                <w:lang w:val="sr-Cyrl-CS"/>
              </w:rPr>
              <w:t xml:space="preserve">ć, </w:t>
            </w:r>
            <w:r w:rsidRPr="009131A6">
              <w:rPr>
                <w:bCs/>
                <w:lang w:val="sr-Latn-CS" w:eastAsia="sr-Cyrl-CS"/>
              </w:rPr>
              <w:t>Covalent immobilization of lipase on Purolite for non-aqueous synthesis</w:t>
            </w:r>
            <w:r w:rsidRPr="009131A6">
              <w:rPr>
                <w:lang w:val="sr-Latn-CS"/>
              </w:rPr>
              <w:t xml:space="preserve">, </w:t>
            </w:r>
            <w:r w:rsidRPr="009131A6">
              <w:rPr>
                <w:i/>
                <w:iCs/>
                <w:lang w:val="sr-Latn-CS"/>
              </w:rPr>
              <w:t xml:space="preserve">Proceedings of the </w:t>
            </w:r>
            <w:r w:rsidRPr="009131A6">
              <w:rPr>
                <w:i/>
                <w:lang w:val="sr-Latn-CS"/>
              </w:rPr>
              <w:t>36</w:t>
            </w:r>
            <w:r w:rsidRPr="009131A6">
              <w:rPr>
                <w:i/>
                <w:vertAlign w:val="superscript"/>
                <w:lang w:val="sr-Latn-CS"/>
              </w:rPr>
              <w:t>th</w:t>
            </w:r>
            <w:r w:rsidRPr="009131A6">
              <w:rPr>
                <w:i/>
                <w:lang w:val="sr-Latn-CS"/>
              </w:rPr>
              <w:t xml:space="preserve"> International Conference of Slovak Society of Chemical Engineering</w:t>
            </w:r>
            <w:r w:rsidRPr="009131A6">
              <w:rPr>
                <w:lang w:val="sr-Latn-CS"/>
              </w:rPr>
              <w:t>, J. Markoš, ed., Tatranske Matliare, Slovakia, 25-29 May, 2009, p. 323-1-323-9</w:t>
            </w:r>
            <w:r w:rsidRPr="009131A6">
              <w:rPr>
                <w:spacing w:val="-3"/>
                <w:lang w:val="sl-SI"/>
              </w:rPr>
              <w:t xml:space="preserve">. </w:t>
            </w:r>
          </w:p>
          <w:p w14:paraId="68805E88" w14:textId="77777777" w:rsidR="00097A00" w:rsidRPr="009131A6" w:rsidRDefault="00097A00" w:rsidP="004936FA">
            <w:pPr>
              <w:pStyle w:val="Odlomakpopisa"/>
              <w:numPr>
                <w:ilvl w:val="0"/>
                <w:numId w:val="3"/>
              </w:numPr>
              <w:autoSpaceDE w:val="0"/>
              <w:autoSpaceDN w:val="0"/>
              <w:adjustRightInd w:val="0"/>
              <w:contextualSpacing/>
              <w:jc w:val="both"/>
              <w:rPr>
                <w:lang w:val="sr-Latn-CS"/>
              </w:rPr>
            </w:pPr>
            <w:r w:rsidRPr="009131A6">
              <w:rPr>
                <w:lang w:val="sr-Latn-CS"/>
              </w:rPr>
              <w:t xml:space="preserve">Zorica Knežević-Jugović, </w:t>
            </w:r>
            <w:r w:rsidRPr="009131A6">
              <w:rPr>
                <w:b/>
                <w:lang w:val="sr-Latn-CS"/>
              </w:rPr>
              <w:t>Milena Žuža</w:t>
            </w:r>
            <w:r w:rsidRPr="009131A6">
              <w:rPr>
                <w:lang w:val="sr-Latn-CS"/>
              </w:rPr>
              <w:t xml:space="preserve">, Enis Džunuzović, Dejan Bezbradica, Katarina Jeremić, Slobodan Jovanović, Covalent immobilization of penicillin acylase from </w:t>
            </w:r>
            <w:r w:rsidRPr="009131A6">
              <w:rPr>
                <w:rStyle w:val="sectext"/>
                <w:i/>
                <w:lang w:val="sr-Latn-CS"/>
              </w:rPr>
              <w:t xml:space="preserve">Escherichia coli </w:t>
            </w:r>
            <w:r w:rsidRPr="009131A6">
              <w:rPr>
                <w:rStyle w:val="sectext"/>
                <w:lang w:val="sr-Latn-CS"/>
              </w:rPr>
              <w:t xml:space="preserve">onto macroporous </w:t>
            </w:r>
            <w:r w:rsidRPr="009131A6">
              <w:rPr>
                <w:lang w:val="sr-Latn-CS"/>
              </w:rPr>
              <w:t xml:space="preserve">poly(glycidylmethacrylate−co−ethyleneglycoldimethacrylate), </w:t>
            </w:r>
            <w:r w:rsidRPr="009131A6">
              <w:rPr>
                <w:i/>
                <w:iCs/>
                <w:lang w:val="sr-Latn-CS"/>
              </w:rPr>
              <w:t xml:space="preserve">Proceedings of the </w:t>
            </w:r>
            <w:r w:rsidRPr="009131A6">
              <w:rPr>
                <w:i/>
                <w:lang w:val="sr-Latn-CS"/>
              </w:rPr>
              <w:t>37</w:t>
            </w:r>
            <w:r w:rsidRPr="009131A6">
              <w:rPr>
                <w:i/>
                <w:vertAlign w:val="superscript"/>
                <w:lang w:val="sr-Latn-CS"/>
              </w:rPr>
              <w:t>th</w:t>
            </w:r>
            <w:r w:rsidRPr="009131A6">
              <w:rPr>
                <w:i/>
                <w:lang w:val="sr-Latn-CS"/>
              </w:rPr>
              <w:t xml:space="preserve"> International Conference of Slovak Society of Chemical Engineering</w:t>
            </w:r>
            <w:r w:rsidRPr="009131A6">
              <w:rPr>
                <w:lang w:val="sr-Latn-CS"/>
              </w:rPr>
              <w:t xml:space="preserve">, J. Markoš, ed., Tatranske Matliare, Slovakia, 24-28 May, 2010, p. 1435-1439. </w:t>
            </w:r>
          </w:p>
          <w:p w14:paraId="1FB77481" w14:textId="77777777" w:rsidR="00097A00" w:rsidRPr="00606BE8" w:rsidRDefault="00097A00" w:rsidP="004936FA">
            <w:pPr>
              <w:pStyle w:val="Bezproreda"/>
              <w:numPr>
                <w:ilvl w:val="0"/>
                <w:numId w:val="3"/>
              </w:numPr>
              <w:spacing w:after="160"/>
              <w:jc w:val="both"/>
              <w:rPr>
                <w:lang w:val="sr-Latn-CS"/>
              </w:rPr>
            </w:pPr>
            <w:r w:rsidRPr="00606BE8">
              <w:rPr>
                <w:lang w:val="sr-Latn-CS"/>
              </w:rPr>
              <w:t>Zorica</w:t>
            </w:r>
            <w:r w:rsidRPr="00606BE8">
              <w:rPr>
                <w:lang w:val="sr-Cyrl-CS"/>
              </w:rPr>
              <w:t xml:space="preserve"> </w:t>
            </w:r>
            <w:r w:rsidRPr="00606BE8">
              <w:rPr>
                <w:lang w:val="sr-Latn-CS"/>
              </w:rPr>
              <w:t>D</w:t>
            </w:r>
            <w:r w:rsidRPr="00606BE8">
              <w:rPr>
                <w:lang w:val="sr-Cyrl-CS"/>
              </w:rPr>
              <w:t xml:space="preserve">. </w:t>
            </w:r>
            <w:r w:rsidRPr="00606BE8">
              <w:rPr>
                <w:lang w:val="sr-Latn-CS"/>
              </w:rPr>
              <w:t>Kne</w:t>
            </w:r>
            <w:r w:rsidRPr="00606BE8">
              <w:rPr>
                <w:lang w:val="sr-Cyrl-CS"/>
              </w:rPr>
              <w:t>ž</w:t>
            </w:r>
            <w:r w:rsidRPr="00606BE8">
              <w:rPr>
                <w:lang w:val="sr-Latn-CS"/>
              </w:rPr>
              <w:t>evi</w:t>
            </w:r>
            <w:r w:rsidRPr="00606BE8">
              <w:rPr>
                <w:lang w:val="sr-Cyrl-CS"/>
              </w:rPr>
              <w:t>ć-</w:t>
            </w:r>
            <w:r w:rsidRPr="00606BE8">
              <w:rPr>
                <w:lang w:val="sr-Latn-CS"/>
              </w:rPr>
              <w:t>Jugovi</w:t>
            </w:r>
            <w:r w:rsidRPr="00606BE8">
              <w:rPr>
                <w:lang w:val="sr-Cyrl-CS"/>
              </w:rPr>
              <w:t xml:space="preserve">ć, </w:t>
            </w:r>
            <w:r w:rsidRPr="00606BE8">
              <w:rPr>
                <w:lang w:val="sr-Latn-CS"/>
              </w:rPr>
              <w:t>Andrea</w:t>
            </w:r>
            <w:r w:rsidRPr="00606BE8">
              <w:rPr>
                <w:lang w:val="sr-Cyrl-CS"/>
              </w:rPr>
              <w:t xml:space="preserve"> </w:t>
            </w:r>
            <w:r w:rsidRPr="00606BE8">
              <w:rPr>
                <w:lang w:val="sr-Latn-CS"/>
              </w:rPr>
              <w:t>Stefanovi</w:t>
            </w:r>
            <w:r w:rsidRPr="00606BE8">
              <w:rPr>
                <w:lang w:val="sr-Cyrl-CS"/>
              </w:rPr>
              <w:t xml:space="preserve">ć, </w:t>
            </w:r>
            <w:r w:rsidRPr="00606BE8">
              <w:rPr>
                <w:b/>
                <w:lang w:val="sr-Latn-CS"/>
              </w:rPr>
              <w:t>Milena</w:t>
            </w:r>
            <w:r w:rsidRPr="00606BE8">
              <w:rPr>
                <w:b/>
                <w:lang w:val="sr-Cyrl-CS"/>
              </w:rPr>
              <w:t xml:space="preserve"> </w:t>
            </w:r>
            <w:r w:rsidRPr="00606BE8">
              <w:rPr>
                <w:b/>
                <w:lang w:val="sr-Latn-CS"/>
              </w:rPr>
              <w:t>G</w:t>
            </w:r>
            <w:r w:rsidRPr="00606BE8">
              <w:rPr>
                <w:b/>
                <w:lang w:val="sr-Cyrl-CS"/>
              </w:rPr>
              <w:t>. Ž</w:t>
            </w:r>
            <w:r w:rsidRPr="00606BE8">
              <w:rPr>
                <w:b/>
                <w:lang w:val="sr-Latn-CS"/>
              </w:rPr>
              <w:t>u</w:t>
            </w:r>
            <w:r w:rsidRPr="00606BE8">
              <w:rPr>
                <w:b/>
                <w:lang w:val="sr-Cyrl-CS"/>
              </w:rPr>
              <w:t>ž</w:t>
            </w:r>
            <w:r w:rsidRPr="00606BE8">
              <w:rPr>
                <w:b/>
                <w:lang w:val="sr-Latn-CS"/>
              </w:rPr>
              <w:t>a</w:t>
            </w:r>
            <w:r w:rsidRPr="00606BE8">
              <w:rPr>
                <w:lang w:val="sr-Cyrl-CS"/>
              </w:rPr>
              <w:t xml:space="preserve">, </w:t>
            </w:r>
            <w:r w:rsidRPr="00606BE8">
              <w:rPr>
                <w:lang w:val="sr-Latn-CS"/>
              </w:rPr>
              <w:t>Mirjana</w:t>
            </w:r>
            <w:r w:rsidRPr="00606BE8">
              <w:rPr>
                <w:lang w:val="sr-Cyrl-CS"/>
              </w:rPr>
              <w:t xml:space="preserve"> </w:t>
            </w:r>
            <w:r w:rsidRPr="00606BE8">
              <w:rPr>
                <w:lang w:val="sr-Latn-CS"/>
              </w:rPr>
              <w:t>G</w:t>
            </w:r>
            <w:r w:rsidRPr="00606BE8">
              <w:rPr>
                <w:lang w:val="sr-Cyrl-CS"/>
              </w:rPr>
              <w:t xml:space="preserve">. </w:t>
            </w:r>
            <w:r w:rsidRPr="00606BE8">
              <w:rPr>
                <w:lang w:val="sr-Latn-CS"/>
              </w:rPr>
              <w:t>Antov</w:t>
            </w:r>
            <w:r w:rsidRPr="00606BE8">
              <w:rPr>
                <w:lang w:val="sr-Cyrl-CS"/>
              </w:rPr>
              <w:t xml:space="preserve">, </w:t>
            </w:r>
            <w:r w:rsidRPr="00606BE8">
              <w:rPr>
                <w:lang w:val="sr-Latn-CS"/>
              </w:rPr>
              <w:t>Picazo</w:t>
            </w:r>
            <w:r w:rsidRPr="00606BE8">
              <w:rPr>
                <w:lang w:val="sr-Cyrl-CS"/>
              </w:rPr>
              <w:t xml:space="preserve"> </w:t>
            </w:r>
            <w:r w:rsidRPr="00606BE8">
              <w:rPr>
                <w:lang w:val="sr-Latn-CS"/>
              </w:rPr>
              <w:t>Espinosa</w:t>
            </w:r>
            <w:r w:rsidRPr="00606BE8">
              <w:rPr>
                <w:lang w:val="sr-Cyrl-CS"/>
              </w:rPr>
              <w:t xml:space="preserve"> </w:t>
            </w:r>
            <w:r w:rsidRPr="00606BE8">
              <w:rPr>
                <w:lang w:val="sr-Latn-CS"/>
              </w:rPr>
              <w:t>Rafael</w:t>
            </w:r>
            <w:r w:rsidRPr="00606BE8">
              <w:rPr>
                <w:lang w:val="sr-Cyrl-CS"/>
              </w:rPr>
              <w:t xml:space="preserve">, </w:t>
            </w:r>
            <w:r w:rsidRPr="00606BE8">
              <w:rPr>
                <w:lang w:val="sr-Latn-CS"/>
              </w:rPr>
              <w:t>Verica</w:t>
            </w:r>
            <w:r w:rsidRPr="00606BE8">
              <w:rPr>
                <w:lang w:val="sr-Cyrl-CS"/>
              </w:rPr>
              <w:t xml:space="preserve"> </w:t>
            </w:r>
            <w:r w:rsidRPr="00606BE8">
              <w:rPr>
                <w:lang w:val="sr-Latn-CS"/>
              </w:rPr>
              <w:t>Manojlovi</w:t>
            </w:r>
            <w:r w:rsidRPr="00606BE8">
              <w:rPr>
                <w:lang w:val="sr-Cyrl-CS"/>
              </w:rPr>
              <w:t xml:space="preserve">ć, </w:t>
            </w:r>
            <w:r w:rsidRPr="00606BE8">
              <w:rPr>
                <w:lang w:val="sr-Latn-CS"/>
              </w:rPr>
              <w:t>Branko</w:t>
            </w:r>
            <w:r w:rsidRPr="00606BE8">
              <w:rPr>
                <w:lang w:val="sr-Cyrl-CS"/>
              </w:rPr>
              <w:t xml:space="preserve"> </w:t>
            </w:r>
            <w:r w:rsidRPr="00606BE8">
              <w:rPr>
                <w:lang w:val="sr-Latn-CS"/>
              </w:rPr>
              <w:t>Bugarski</w:t>
            </w:r>
            <w:r w:rsidRPr="00606BE8">
              <w:rPr>
                <w:lang w:val="sr-Cyrl-CS"/>
              </w:rPr>
              <w:t>,</w:t>
            </w:r>
            <w:r w:rsidRPr="00606BE8">
              <w:rPr>
                <w:lang w:val="sr-Latn-CS"/>
              </w:rPr>
              <w:t xml:space="preserve"> </w:t>
            </w:r>
            <w:r w:rsidRPr="00606BE8">
              <w:rPr>
                <w:bCs/>
                <w:lang w:val="sr-Latn-CS"/>
              </w:rPr>
              <w:t>Enzymatic</w:t>
            </w:r>
            <w:r w:rsidRPr="00606BE8">
              <w:rPr>
                <w:bCs/>
                <w:lang w:val="sr-Cyrl-CS"/>
              </w:rPr>
              <w:t xml:space="preserve"> </w:t>
            </w:r>
            <w:r w:rsidRPr="00606BE8">
              <w:rPr>
                <w:bCs/>
                <w:lang w:val="sr-Latn-CS"/>
              </w:rPr>
              <w:t>Production</w:t>
            </w:r>
            <w:r w:rsidRPr="00606BE8">
              <w:rPr>
                <w:bCs/>
                <w:lang w:val="sr-Cyrl-CS"/>
              </w:rPr>
              <w:t xml:space="preserve"> </w:t>
            </w:r>
            <w:r w:rsidRPr="00606BE8">
              <w:rPr>
                <w:bCs/>
                <w:lang w:val="sr-Latn-CS"/>
              </w:rPr>
              <w:t>of</w:t>
            </w:r>
            <w:r w:rsidRPr="00606BE8">
              <w:rPr>
                <w:bCs/>
                <w:lang w:val="sr-Cyrl-CS"/>
              </w:rPr>
              <w:t xml:space="preserve"> </w:t>
            </w:r>
            <w:r w:rsidRPr="00606BE8">
              <w:rPr>
                <w:bCs/>
                <w:lang w:val="sr-Latn-CS"/>
              </w:rPr>
              <w:t>Bioactive</w:t>
            </w:r>
            <w:r w:rsidRPr="00606BE8">
              <w:rPr>
                <w:bCs/>
                <w:lang w:val="sr-Cyrl-CS"/>
              </w:rPr>
              <w:t xml:space="preserve"> </w:t>
            </w:r>
            <w:r w:rsidRPr="00606BE8">
              <w:rPr>
                <w:bCs/>
                <w:lang w:val="sr-Latn-CS"/>
              </w:rPr>
              <w:t>Protein</w:t>
            </w:r>
            <w:r w:rsidRPr="00606BE8">
              <w:rPr>
                <w:bCs/>
                <w:lang w:val="sr-Cyrl-CS"/>
              </w:rPr>
              <w:t xml:space="preserve"> </w:t>
            </w:r>
            <w:r w:rsidRPr="00606BE8">
              <w:rPr>
                <w:bCs/>
                <w:lang w:val="sr-Latn-CS"/>
              </w:rPr>
              <w:t>Hydrolysates</w:t>
            </w:r>
            <w:r w:rsidRPr="00606BE8">
              <w:rPr>
                <w:bCs/>
                <w:lang w:val="sr-Cyrl-CS"/>
              </w:rPr>
              <w:t xml:space="preserve"> </w:t>
            </w:r>
            <w:r w:rsidRPr="00606BE8">
              <w:rPr>
                <w:bCs/>
                <w:lang w:val="sr-Latn-CS"/>
              </w:rPr>
              <w:t>from</w:t>
            </w:r>
            <w:r w:rsidRPr="00606BE8">
              <w:rPr>
                <w:bCs/>
                <w:lang w:val="sr-Cyrl-CS"/>
              </w:rPr>
              <w:t xml:space="preserve"> </w:t>
            </w:r>
            <w:r w:rsidRPr="00606BE8">
              <w:rPr>
                <w:bCs/>
                <w:lang w:val="sr-Latn-CS"/>
              </w:rPr>
              <w:t>Egg</w:t>
            </w:r>
            <w:r w:rsidRPr="00606BE8">
              <w:rPr>
                <w:bCs/>
                <w:lang w:val="sr-Cyrl-CS"/>
              </w:rPr>
              <w:t xml:space="preserve"> </w:t>
            </w:r>
            <w:r w:rsidRPr="00606BE8">
              <w:rPr>
                <w:bCs/>
                <w:lang w:val="sr-Latn-CS"/>
              </w:rPr>
              <w:t>White</w:t>
            </w:r>
            <w:r w:rsidRPr="00606BE8">
              <w:rPr>
                <w:bCs/>
                <w:lang w:val="sr-Cyrl-CS"/>
              </w:rPr>
              <w:t xml:space="preserve">: </w:t>
            </w:r>
            <w:r w:rsidRPr="00606BE8">
              <w:rPr>
                <w:bCs/>
                <w:lang w:val="sr-Latn-CS"/>
              </w:rPr>
              <w:t>Effects</w:t>
            </w:r>
            <w:r w:rsidRPr="00606BE8">
              <w:rPr>
                <w:bCs/>
                <w:lang w:val="sr-Cyrl-CS"/>
              </w:rPr>
              <w:t xml:space="preserve"> </w:t>
            </w:r>
            <w:r w:rsidRPr="00606BE8">
              <w:rPr>
                <w:bCs/>
                <w:lang w:val="sr-Latn-CS"/>
              </w:rPr>
              <w:t>of</w:t>
            </w:r>
            <w:r w:rsidRPr="00606BE8">
              <w:rPr>
                <w:bCs/>
                <w:lang w:val="sr-Cyrl-CS"/>
              </w:rPr>
              <w:t xml:space="preserve"> </w:t>
            </w:r>
            <w:r w:rsidRPr="00606BE8">
              <w:rPr>
                <w:bCs/>
                <w:lang w:val="sr-Latn-CS"/>
              </w:rPr>
              <w:t>Egg</w:t>
            </w:r>
            <w:r w:rsidRPr="00606BE8">
              <w:rPr>
                <w:bCs/>
                <w:lang w:val="sr-Cyrl-CS"/>
              </w:rPr>
              <w:t xml:space="preserve"> </w:t>
            </w:r>
            <w:r w:rsidRPr="00606BE8">
              <w:rPr>
                <w:bCs/>
                <w:lang w:val="sr-Latn-CS"/>
              </w:rPr>
              <w:t>White</w:t>
            </w:r>
            <w:r w:rsidRPr="00606BE8">
              <w:rPr>
                <w:bCs/>
                <w:lang w:val="sr-Cyrl-CS"/>
              </w:rPr>
              <w:t xml:space="preserve"> </w:t>
            </w:r>
            <w:r w:rsidRPr="00606BE8">
              <w:rPr>
                <w:bCs/>
                <w:lang w:val="sr-Latn-CS"/>
              </w:rPr>
              <w:t>Protein</w:t>
            </w:r>
            <w:r w:rsidRPr="00606BE8">
              <w:rPr>
                <w:bCs/>
                <w:lang w:val="sr-Cyrl-CS"/>
              </w:rPr>
              <w:t xml:space="preserve"> </w:t>
            </w:r>
            <w:r w:rsidRPr="00606BE8">
              <w:rPr>
                <w:bCs/>
                <w:lang w:val="sr-Latn-CS"/>
              </w:rPr>
              <w:t>Pretreatment</w:t>
            </w:r>
            <w:r w:rsidRPr="00606BE8">
              <w:rPr>
                <w:bCs/>
                <w:lang w:val="sr-Cyrl-CS"/>
              </w:rPr>
              <w:t>,</w:t>
            </w:r>
            <w:r w:rsidRPr="00606BE8">
              <w:rPr>
                <w:lang w:val="sr-Latn-CS"/>
              </w:rPr>
              <w:t xml:space="preserve"> </w:t>
            </w:r>
            <w:r w:rsidRPr="00606BE8">
              <w:rPr>
                <w:i/>
                <w:iCs/>
                <w:lang w:val="sr-Latn-CS"/>
              </w:rPr>
              <w:t xml:space="preserve">Proceedings of the </w:t>
            </w:r>
            <w:r w:rsidRPr="00606BE8">
              <w:rPr>
                <w:i/>
                <w:lang w:val="sr-Latn-CS"/>
              </w:rPr>
              <w:t>39</w:t>
            </w:r>
            <w:r w:rsidRPr="00606BE8">
              <w:rPr>
                <w:i/>
                <w:vertAlign w:val="superscript"/>
                <w:lang w:val="sr-Latn-CS"/>
              </w:rPr>
              <w:t>th</w:t>
            </w:r>
            <w:r w:rsidRPr="00606BE8">
              <w:rPr>
                <w:i/>
                <w:lang w:val="sr-Latn-CS"/>
              </w:rPr>
              <w:t xml:space="preserve"> International Conference of Slovak Society of Chemical Engineering</w:t>
            </w:r>
            <w:r w:rsidRPr="00606BE8">
              <w:rPr>
                <w:lang w:val="sr-Latn-CS"/>
              </w:rPr>
              <w:t xml:space="preserve">, J. Markoš, ed., Tatranske Matliare, Slovakia, 21-25. May, 2012, Proceedings, p. 1419-1425. </w:t>
            </w:r>
          </w:p>
          <w:p w14:paraId="5BFD3E52" w14:textId="77777777" w:rsidR="00097A00" w:rsidRPr="00606BE8" w:rsidRDefault="00097A00" w:rsidP="004936FA">
            <w:pPr>
              <w:pStyle w:val="Bezproreda"/>
              <w:numPr>
                <w:ilvl w:val="0"/>
                <w:numId w:val="3"/>
              </w:numPr>
              <w:spacing w:after="160"/>
              <w:jc w:val="both"/>
              <w:rPr>
                <w:lang w:val="sr-Latn-CS"/>
              </w:rPr>
            </w:pPr>
            <w:r w:rsidRPr="00606BE8">
              <w:rPr>
                <w:lang w:val="sr-Latn-CS"/>
              </w:rPr>
              <w:t xml:space="preserve">Sanja Grbavčić, Nevena Ognjanović, </w:t>
            </w:r>
            <w:r w:rsidRPr="00606BE8">
              <w:rPr>
                <w:b/>
                <w:lang w:val="sr-Latn-CS"/>
              </w:rPr>
              <w:t>Milena Žuža</w:t>
            </w:r>
            <w:r w:rsidRPr="00606BE8">
              <w:rPr>
                <w:lang w:val="sr-Latn-CS"/>
              </w:rPr>
              <w:t xml:space="preserve">, Omar Ali Saied Moftah, Dejan Bezbradica, Zorica Knežević-Jugović, </w:t>
            </w:r>
            <w:r w:rsidRPr="00606BE8">
              <w:rPr>
                <w:bCs/>
                <w:i/>
                <w:iCs/>
                <w:lang w:val="sr-Latn-CS"/>
              </w:rPr>
              <w:t xml:space="preserve">Pseudomonas putida </w:t>
            </w:r>
            <w:r w:rsidRPr="00606BE8">
              <w:rPr>
                <w:bCs/>
                <w:lang w:val="sr-Latn-CS"/>
              </w:rPr>
              <w:t xml:space="preserve">lipase: production, properties and applicability as detergent additive, </w:t>
            </w:r>
            <w:r w:rsidRPr="00606BE8">
              <w:rPr>
                <w:i/>
                <w:iCs/>
                <w:lang w:val="sr-Latn-CS"/>
              </w:rPr>
              <w:t xml:space="preserve">Proceedings of the </w:t>
            </w:r>
            <w:r w:rsidRPr="00606BE8">
              <w:rPr>
                <w:i/>
                <w:lang w:val="sr-Latn-CS"/>
              </w:rPr>
              <w:t>39</w:t>
            </w:r>
            <w:r w:rsidRPr="00606BE8">
              <w:rPr>
                <w:i/>
                <w:vertAlign w:val="superscript"/>
                <w:lang w:val="sr-Latn-CS"/>
              </w:rPr>
              <w:t>th</w:t>
            </w:r>
            <w:r w:rsidRPr="00606BE8">
              <w:rPr>
                <w:i/>
                <w:lang w:val="sr-Latn-CS"/>
              </w:rPr>
              <w:t xml:space="preserve"> International Conference of Slovak Society of Chemical Engineering</w:t>
            </w:r>
            <w:r w:rsidRPr="00606BE8">
              <w:rPr>
                <w:lang w:val="sr-Latn-CS"/>
              </w:rPr>
              <w:t xml:space="preserve">, J. Markoš, ed., Tatranske Matliare, Slovakia, 21-25. May 2012, Proceedings, p. </w:t>
            </w:r>
            <w:r w:rsidRPr="00606BE8">
              <w:rPr>
                <w:lang w:val="sr-Latn-CS"/>
              </w:rPr>
              <w:lastRenderedPageBreak/>
              <w:t xml:space="preserve">1433-1438. </w:t>
            </w:r>
          </w:p>
          <w:p w14:paraId="1D4CB83E" w14:textId="77777777" w:rsidR="00097A00" w:rsidRPr="009131A6" w:rsidRDefault="00097A00" w:rsidP="004936FA">
            <w:pPr>
              <w:pStyle w:val="Odlomakpopisa"/>
              <w:numPr>
                <w:ilvl w:val="0"/>
                <w:numId w:val="3"/>
              </w:numPr>
              <w:autoSpaceDE w:val="0"/>
              <w:autoSpaceDN w:val="0"/>
              <w:adjustRightInd w:val="0"/>
              <w:contextualSpacing/>
              <w:jc w:val="both"/>
            </w:pPr>
            <w:r w:rsidRPr="009131A6">
              <w:rPr>
                <w:bCs/>
                <w:iCs/>
                <w:lang w:val="sr-Latn-CS"/>
              </w:rPr>
              <w:t xml:space="preserve">Zorica </w:t>
            </w:r>
            <w:r w:rsidRPr="009131A6">
              <w:rPr>
                <w:lang w:val="sr-Latn-CS"/>
              </w:rPr>
              <w:t xml:space="preserve">Knezevic-Jugović, Ana Gluvić, </w:t>
            </w:r>
            <w:r w:rsidRPr="009131A6">
              <w:rPr>
                <w:b/>
                <w:lang w:val="sr-Latn-CS"/>
              </w:rPr>
              <w:t>Milena Žuža</w:t>
            </w:r>
            <w:r w:rsidRPr="009131A6">
              <w:rPr>
                <w:lang w:val="sr-Latn-CS"/>
              </w:rPr>
              <w:t>, Andrea Stefanović, Milica Gvozdenović, Branimir Jugović, Mirjana Antov, Effects of hydrolysis degree and type of protease on antioxidant activity and functionality of egg white protein hydrolysates, Proceedings of the 40</w:t>
            </w:r>
            <w:r w:rsidRPr="009131A6">
              <w:rPr>
                <w:vertAlign w:val="superscript"/>
                <w:lang w:val="sr-Latn-CS"/>
              </w:rPr>
              <w:t>th</w:t>
            </w:r>
            <w:r w:rsidRPr="009131A6">
              <w:rPr>
                <w:lang w:val="sr-Latn-CS"/>
              </w:rPr>
              <w:t xml:space="preserve"> International Conference of Slovak Society of Chemical Engineering,</w:t>
            </w:r>
            <w:r w:rsidRPr="009131A6">
              <w:rPr>
                <w:i/>
                <w:lang w:val="sr-Latn-CS"/>
              </w:rPr>
              <w:t xml:space="preserve"> </w:t>
            </w:r>
            <w:r w:rsidRPr="009131A6">
              <w:rPr>
                <w:lang w:val="sr-Latn-CS"/>
              </w:rPr>
              <w:t>J. Markoš, ed., Tatranské Matliare, Slovakia, 27-31. May 2013, Proceedings p.1433–1439, ISBN: 978-80-89475-09-4, EAN: 9788089475094</w:t>
            </w:r>
            <w:r w:rsidRPr="009131A6">
              <w:t xml:space="preserve">. </w:t>
            </w:r>
          </w:p>
          <w:p w14:paraId="2344DDF2" w14:textId="77777777" w:rsidR="00097A00" w:rsidRDefault="00097A00" w:rsidP="004936FA">
            <w:pPr>
              <w:pStyle w:val="Odlomakpopisa"/>
              <w:numPr>
                <w:ilvl w:val="0"/>
                <w:numId w:val="3"/>
              </w:numPr>
              <w:autoSpaceDE w:val="0"/>
              <w:autoSpaceDN w:val="0"/>
              <w:adjustRightInd w:val="0"/>
              <w:contextualSpacing/>
              <w:jc w:val="both"/>
            </w:pPr>
            <w:r w:rsidRPr="009131A6">
              <w:t xml:space="preserve">Zorica Knežević-Jugović, Andrea Stefanović, Jelena Jovanović, </w:t>
            </w:r>
            <w:r w:rsidRPr="009131A6">
              <w:rPr>
                <w:b/>
              </w:rPr>
              <w:t>Milena Žuža</w:t>
            </w:r>
            <w:r w:rsidRPr="009131A6">
              <w:t>, Sanja Grbavčić, Sonja Jakovetić, Marina Dojčinović, Nevena Luković</w:t>
            </w:r>
            <w:r w:rsidRPr="009131A6">
              <w:rPr>
                <w:b/>
              </w:rPr>
              <w:t xml:space="preserve">: </w:t>
            </w:r>
            <w:r w:rsidRPr="009131A6">
              <w:t>„Ultrasound-induced changes in functional properties of egg white proteins and in their susceptibility to enzymatic hydrolysis“, u: ,</w:t>
            </w:r>
            <w:r w:rsidRPr="009131A6">
              <w:rPr>
                <w:i/>
              </w:rPr>
              <w:t xml:space="preserve"> </w:t>
            </w:r>
            <w:r w:rsidRPr="009131A6">
              <w:t xml:space="preserve">J. Markoš (ur.): </w:t>
            </w:r>
            <w:r w:rsidRPr="009131A6">
              <w:rPr>
                <w:i/>
              </w:rPr>
              <w:t>Proceedings of the 41</w:t>
            </w:r>
            <w:r w:rsidRPr="009131A6">
              <w:rPr>
                <w:i/>
                <w:vertAlign w:val="superscript"/>
              </w:rPr>
              <w:t>th</w:t>
            </w:r>
            <w:r w:rsidRPr="009131A6">
              <w:rPr>
                <w:i/>
              </w:rPr>
              <w:t xml:space="preserve"> International Conference of Slovak Society of Chemical Engineering, </w:t>
            </w:r>
            <w:r w:rsidRPr="009131A6">
              <w:t>Tatranské Matliare, Slovakia, 26-30. May 2014, Proceedings p.126–135. ISBN: 978-80-89475-13-1, EAN: 9788089475131</w:t>
            </w:r>
          </w:p>
          <w:p w14:paraId="240341F7" w14:textId="77777777" w:rsidR="00097A00" w:rsidRPr="005E550F" w:rsidRDefault="00097A00" w:rsidP="004936FA">
            <w:pPr>
              <w:pStyle w:val="Odlomakpopisa"/>
              <w:numPr>
                <w:ilvl w:val="0"/>
                <w:numId w:val="3"/>
              </w:numPr>
              <w:autoSpaceDE w:val="0"/>
              <w:autoSpaceDN w:val="0"/>
              <w:adjustRightInd w:val="0"/>
              <w:contextualSpacing/>
              <w:jc w:val="both"/>
            </w:pPr>
            <w:r w:rsidRPr="005E550F">
              <w:rPr>
                <w:rFonts w:eastAsia="CIDFont+F2"/>
                <w:lang w:eastAsia="en-GB"/>
              </w:rPr>
              <w:t xml:space="preserve">Marko Jonović, </w:t>
            </w:r>
            <w:r w:rsidRPr="005E550F">
              <w:rPr>
                <w:rFonts w:eastAsia="CIDFont+F2"/>
                <w:b/>
                <w:lang w:eastAsia="en-GB"/>
              </w:rPr>
              <w:t>Milena Žuža</w:t>
            </w:r>
            <w:r w:rsidRPr="005E550F">
              <w:rPr>
                <w:rFonts w:eastAsia="CIDFont+F2"/>
                <w:lang w:eastAsia="en-GB"/>
              </w:rPr>
              <w:t>, Verica Đorđević, Milan Milivojević, Branko Bugarski, Zorica Knežević-Jugović</w:t>
            </w:r>
            <w:r w:rsidRPr="005E550F">
              <w:rPr>
                <w:b/>
              </w:rPr>
              <w:t xml:space="preserve">: </w:t>
            </w:r>
            <w:r w:rsidRPr="005E550F">
              <w:t>„</w:t>
            </w:r>
            <w:r w:rsidRPr="00545F7B">
              <w:rPr>
                <w:lang w:eastAsia="en-GB"/>
              </w:rPr>
              <w:t>Hydrolysis</w:t>
            </w:r>
            <w:r w:rsidRPr="005E550F">
              <w:rPr>
                <w:lang w:eastAsia="en-GB"/>
              </w:rPr>
              <w:t xml:space="preserve"> </w:t>
            </w:r>
            <w:r w:rsidRPr="00545F7B">
              <w:rPr>
                <w:lang w:eastAsia="en-GB"/>
              </w:rPr>
              <w:t>of</w:t>
            </w:r>
            <w:r w:rsidRPr="005E550F">
              <w:rPr>
                <w:lang w:eastAsia="en-GB"/>
              </w:rPr>
              <w:t xml:space="preserve"> </w:t>
            </w:r>
            <w:r w:rsidRPr="00545F7B">
              <w:rPr>
                <w:lang w:eastAsia="en-GB"/>
              </w:rPr>
              <w:t>the</w:t>
            </w:r>
            <w:r w:rsidRPr="005E550F">
              <w:rPr>
                <w:lang w:eastAsia="en-GB"/>
              </w:rPr>
              <w:t xml:space="preserve"> </w:t>
            </w:r>
            <w:r w:rsidRPr="00545F7B">
              <w:rPr>
                <w:lang w:eastAsia="en-GB"/>
              </w:rPr>
              <w:t>egg</w:t>
            </w:r>
            <w:r w:rsidRPr="005E550F">
              <w:rPr>
                <w:lang w:eastAsia="en-GB"/>
              </w:rPr>
              <w:t xml:space="preserve"> </w:t>
            </w:r>
            <w:r w:rsidRPr="00545F7B">
              <w:rPr>
                <w:lang w:eastAsia="en-GB"/>
              </w:rPr>
              <w:t>white</w:t>
            </w:r>
            <w:r w:rsidRPr="005E550F">
              <w:rPr>
                <w:lang w:eastAsia="en-GB"/>
              </w:rPr>
              <w:t xml:space="preserve"> </w:t>
            </w:r>
            <w:r w:rsidRPr="00545F7B">
              <w:rPr>
                <w:lang w:eastAsia="en-GB"/>
              </w:rPr>
              <w:t>and</w:t>
            </w:r>
            <w:r w:rsidRPr="005E550F">
              <w:rPr>
                <w:lang w:eastAsia="en-GB"/>
              </w:rPr>
              <w:t xml:space="preserve"> </w:t>
            </w:r>
            <w:r w:rsidRPr="00545F7B">
              <w:rPr>
                <w:lang w:eastAsia="en-GB"/>
              </w:rPr>
              <w:t>soy</w:t>
            </w:r>
            <w:r w:rsidRPr="005E550F">
              <w:rPr>
                <w:lang w:eastAsia="en-GB"/>
              </w:rPr>
              <w:t xml:space="preserve"> </w:t>
            </w:r>
            <w:r w:rsidRPr="00545F7B">
              <w:rPr>
                <w:lang w:eastAsia="en-GB"/>
              </w:rPr>
              <w:t>proteins</w:t>
            </w:r>
            <w:r w:rsidRPr="005E550F">
              <w:rPr>
                <w:lang w:eastAsia="en-GB"/>
              </w:rPr>
              <w:t xml:space="preserve"> </w:t>
            </w:r>
            <w:r w:rsidRPr="00545F7B">
              <w:rPr>
                <w:lang w:eastAsia="en-GB"/>
              </w:rPr>
              <w:t>by</w:t>
            </w:r>
            <w:r w:rsidRPr="005E550F">
              <w:rPr>
                <w:lang w:eastAsia="en-GB"/>
              </w:rPr>
              <w:t xml:space="preserve"> </w:t>
            </w:r>
            <w:r w:rsidRPr="00545F7B">
              <w:rPr>
                <w:lang w:eastAsia="en-GB"/>
              </w:rPr>
              <w:t>the</w:t>
            </w:r>
            <w:r w:rsidRPr="005E550F">
              <w:rPr>
                <w:lang w:eastAsia="en-GB"/>
              </w:rPr>
              <w:t xml:space="preserve"> </w:t>
            </w:r>
            <w:r w:rsidRPr="00545F7B">
              <w:rPr>
                <w:lang w:eastAsia="en-GB"/>
              </w:rPr>
              <w:t>alcalase</w:t>
            </w:r>
            <w:r w:rsidRPr="005E550F">
              <w:rPr>
                <w:lang w:eastAsia="en-GB"/>
              </w:rPr>
              <w:t>-</w:t>
            </w:r>
            <w:r w:rsidRPr="00545F7B">
              <w:rPr>
                <w:lang w:eastAsia="en-GB"/>
              </w:rPr>
              <w:t>alginate</w:t>
            </w:r>
            <w:r w:rsidRPr="005E550F">
              <w:rPr>
                <w:lang w:eastAsia="en-GB"/>
              </w:rPr>
              <w:t>-</w:t>
            </w:r>
            <w:r w:rsidRPr="00545F7B">
              <w:rPr>
                <w:lang w:eastAsia="en-GB"/>
              </w:rPr>
              <w:t>EE</w:t>
            </w:r>
            <w:r w:rsidRPr="005E550F">
              <w:rPr>
                <w:lang w:eastAsia="en-GB"/>
              </w:rPr>
              <w:t xml:space="preserve"> </w:t>
            </w:r>
            <w:r w:rsidRPr="00545F7B">
              <w:rPr>
                <w:lang w:eastAsia="en-GB"/>
              </w:rPr>
              <w:t>biocatalysts</w:t>
            </w:r>
            <w:r w:rsidRPr="005E550F">
              <w:t xml:space="preserve">“, </w:t>
            </w:r>
            <w:r w:rsidRPr="00A57684">
              <w:t>u</w:t>
            </w:r>
            <w:r w:rsidRPr="005E550F">
              <w:t>: ,</w:t>
            </w:r>
            <w:r w:rsidRPr="005E550F">
              <w:rPr>
                <w:i/>
              </w:rPr>
              <w:t xml:space="preserve"> </w:t>
            </w:r>
            <w:r w:rsidRPr="00A57684">
              <w:t>J</w:t>
            </w:r>
            <w:r w:rsidRPr="005E550F">
              <w:t xml:space="preserve">. </w:t>
            </w:r>
            <w:r w:rsidRPr="00A57684">
              <w:t>Marko</w:t>
            </w:r>
            <w:r w:rsidRPr="005E550F">
              <w:t xml:space="preserve">š, </w:t>
            </w:r>
            <w:r w:rsidRPr="005E550F">
              <w:rPr>
                <w:bCs/>
                <w:lang w:eastAsia="en-GB"/>
              </w:rPr>
              <w:t>M. Mihal</w:t>
            </w:r>
            <w:r w:rsidRPr="005E550F">
              <w:t xml:space="preserve"> (</w:t>
            </w:r>
            <w:r w:rsidRPr="00A57684">
              <w:t>ur</w:t>
            </w:r>
            <w:r w:rsidRPr="005E550F">
              <w:t xml:space="preserve">.): </w:t>
            </w:r>
            <w:r w:rsidRPr="005E550F">
              <w:rPr>
                <w:i/>
              </w:rPr>
              <w:t>Proceedings of the 46</w:t>
            </w:r>
            <w:r w:rsidRPr="005E550F">
              <w:rPr>
                <w:i/>
                <w:vertAlign w:val="superscript"/>
              </w:rPr>
              <w:t>th</w:t>
            </w:r>
            <w:r w:rsidRPr="005E550F">
              <w:rPr>
                <w:i/>
              </w:rPr>
              <w:t xml:space="preserve"> International Conference of Slovak Society of Chemical Engineering, </w:t>
            </w:r>
            <w:r w:rsidRPr="00A57684">
              <w:t>Tatransk</w:t>
            </w:r>
            <w:r w:rsidRPr="005E550F">
              <w:t xml:space="preserve">é </w:t>
            </w:r>
            <w:r w:rsidRPr="00A57684">
              <w:t>Matliare</w:t>
            </w:r>
            <w:r w:rsidRPr="005E550F">
              <w:t xml:space="preserve">, </w:t>
            </w:r>
            <w:r w:rsidRPr="00A57684">
              <w:t>Slovakia</w:t>
            </w:r>
            <w:r w:rsidRPr="005E550F">
              <w:t xml:space="preserve">, 20-23. </w:t>
            </w:r>
            <w:r w:rsidRPr="00A57684">
              <w:t>May</w:t>
            </w:r>
            <w:r w:rsidRPr="005E550F">
              <w:t xml:space="preserve"> 2019, </w:t>
            </w:r>
            <w:r w:rsidRPr="00A57684">
              <w:t>Proceedings</w:t>
            </w:r>
            <w:r w:rsidRPr="005E550F">
              <w:t xml:space="preserve"> </w:t>
            </w:r>
            <w:r w:rsidRPr="00A57684">
              <w:t>p</w:t>
            </w:r>
            <w:r w:rsidRPr="005E550F">
              <w:t xml:space="preserve">.51-1-51-9. </w:t>
            </w:r>
            <w:r w:rsidRPr="00367CF5">
              <w:t>ISBN</w:t>
            </w:r>
            <w:r w:rsidRPr="005E550F">
              <w:t xml:space="preserve">: </w:t>
            </w:r>
            <w:r w:rsidRPr="005E550F">
              <w:rPr>
                <w:bCs/>
                <w:lang w:eastAsia="en-GB"/>
              </w:rPr>
              <w:t>978-80-8208-011-0,</w:t>
            </w:r>
            <w:r w:rsidRPr="005E550F">
              <w:t xml:space="preserve"> </w:t>
            </w:r>
            <w:r w:rsidRPr="00545F7B">
              <w:t>EAN</w:t>
            </w:r>
            <w:r w:rsidRPr="005E550F">
              <w:t xml:space="preserve">: </w:t>
            </w:r>
            <w:r w:rsidRPr="005E550F">
              <w:rPr>
                <w:bCs/>
                <w:lang w:eastAsia="en-GB"/>
              </w:rPr>
              <w:t>9788082080110</w:t>
            </w:r>
            <w:r>
              <w:rPr>
                <w:bCs/>
                <w:lang w:val="en-GB" w:eastAsia="en-GB"/>
              </w:rPr>
              <w:t>.</w:t>
            </w:r>
          </w:p>
          <w:p w14:paraId="2C066B49" w14:textId="77777777" w:rsidR="00097A00" w:rsidRPr="005E550F" w:rsidRDefault="00097A00" w:rsidP="004936FA">
            <w:pPr>
              <w:pStyle w:val="Odlomakpopisa"/>
              <w:numPr>
                <w:ilvl w:val="0"/>
                <w:numId w:val="3"/>
              </w:numPr>
              <w:autoSpaceDE w:val="0"/>
              <w:autoSpaceDN w:val="0"/>
              <w:adjustRightInd w:val="0"/>
              <w:contextualSpacing/>
              <w:jc w:val="both"/>
            </w:pPr>
            <w:r w:rsidRPr="005E550F">
              <w:rPr>
                <w:b/>
                <w:lang w:eastAsia="en-GB"/>
              </w:rPr>
              <w:t>Milena</w:t>
            </w:r>
            <w:r w:rsidRPr="005E550F">
              <w:rPr>
                <w:b/>
                <w:lang w:val="sr-Latn-CS" w:eastAsia="en-GB"/>
              </w:rPr>
              <w:t xml:space="preserve"> Ž</w:t>
            </w:r>
            <w:r w:rsidRPr="005E550F">
              <w:rPr>
                <w:b/>
                <w:lang w:eastAsia="en-GB"/>
              </w:rPr>
              <w:t>u</w:t>
            </w:r>
            <w:r w:rsidRPr="005E550F">
              <w:rPr>
                <w:b/>
                <w:lang w:val="sr-Latn-CS" w:eastAsia="en-GB"/>
              </w:rPr>
              <w:t>ž</w:t>
            </w:r>
            <w:r w:rsidRPr="005E550F">
              <w:rPr>
                <w:b/>
                <w:lang w:eastAsia="en-GB"/>
              </w:rPr>
              <w:t>a</w:t>
            </w:r>
            <w:r w:rsidRPr="005E550F">
              <w:rPr>
                <w:lang w:val="sr-Latn-CS" w:eastAsia="en-GB"/>
              </w:rPr>
              <w:t xml:space="preserve">, </w:t>
            </w:r>
            <w:r w:rsidRPr="005E550F">
              <w:rPr>
                <w:lang w:eastAsia="en-GB"/>
              </w:rPr>
              <w:t>Nikola</w:t>
            </w:r>
            <w:r w:rsidRPr="005E550F">
              <w:rPr>
                <w:lang w:val="sr-Latn-CS" w:eastAsia="en-GB"/>
              </w:rPr>
              <w:t xml:space="preserve"> </w:t>
            </w:r>
            <w:r w:rsidRPr="005E550F">
              <w:rPr>
                <w:lang w:eastAsia="en-GB"/>
              </w:rPr>
              <w:t>Mila</w:t>
            </w:r>
            <w:r w:rsidRPr="005E550F">
              <w:rPr>
                <w:lang w:val="sr-Latn-CS" w:eastAsia="en-GB"/>
              </w:rPr>
              <w:t>š</w:t>
            </w:r>
            <w:r w:rsidRPr="005E550F">
              <w:rPr>
                <w:lang w:eastAsia="en-GB"/>
              </w:rPr>
              <w:t>inovi</w:t>
            </w:r>
            <w:r w:rsidRPr="005E550F">
              <w:rPr>
                <w:lang w:val="sr-Latn-CS" w:eastAsia="en-GB"/>
              </w:rPr>
              <w:t xml:space="preserve">ć, </w:t>
            </w:r>
            <w:r w:rsidRPr="005E550F">
              <w:rPr>
                <w:lang w:eastAsia="en-GB"/>
              </w:rPr>
              <w:t>Marko</w:t>
            </w:r>
            <w:r w:rsidRPr="005E550F">
              <w:rPr>
                <w:lang w:val="sr-Latn-CS" w:eastAsia="en-GB"/>
              </w:rPr>
              <w:t xml:space="preserve"> </w:t>
            </w:r>
            <w:r w:rsidRPr="005E550F">
              <w:rPr>
                <w:lang w:eastAsia="en-GB"/>
              </w:rPr>
              <w:t>Jonovi</w:t>
            </w:r>
            <w:r w:rsidRPr="005E550F">
              <w:rPr>
                <w:lang w:val="sr-Latn-CS" w:eastAsia="en-GB"/>
              </w:rPr>
              <w:t xml:space="preserve">ć, </w:t>
            </w:r>
            <w:r w:rsidRPr="005E550F">
              <w:rPr>
                <w:lang w:eastAsia="en-GB"/>
              </w:rPr>
              <w:t>Melina</w:t>
            </w:r>
            <w:r w:rsidRPr="005E550F">
              <w:rPr>
                <w:lang w:val="sr-Latn-CS" w:eastAsia="en-GB"/>
              </w:rPr>
              <w:t xml:space="preserve"> </w:t>
            </w:r>
            <w:r w:rsidRPr="005E550F">
              <w:rPr>
                <w:lang w:eastAsia="en-GB"/>
              </w:rPr>
              <w:t>Kalagasidis</w:t>
            </w:r>
            <w:r w:rsidRPr="005E550F">
              <w:rPr>
                <w:lang w:val="sr-Latn-CS" w:eastAsia="en-GB"/>
              </w:rPr>
              <w:t xml:space="preserve"> </w:t>
            </w:r>
            <w:r w:rsidRPr="005E550F">
              <w:rPr>
                <w:lang w:eastAsia="en-GB"/>
              </w:rPr>
              <w:t>Kru</w:t>
            </w:r>
            <w:r w:rsidRPr="005E550F">
              <w:rPr>
                <w:lang w:val="sr-Latn-CS" w:eastAsia="en-GB"/>
              </w:rPr>
              <w:t>š</w:t>
            </w:r>
            <w:r w:rsidRPr="005E550F">
              <w:rPr>
                <w:lang w:eastAsia="en-GB"/>
              </w:rPr>
              <w:t>i</w:t>
            </w:r>
            <w:r w:rsidRPr="005E550F">
              <w:rPr>
                <w:lang w:val="sr-Latn-CS" w:eastAsia="en-GB"/>
              </w:rPr>
              <w:t xml:space="preserve">ć, </w:t>
            </w:r>
            <w:r w:rsidRPr="005E550F">
              <w:rPr>
                <w:lang w:eastAsia="en-GB"/>
              </w:rPr>
              <w:t>Zorica</w:t>
            </w:r>
            <w:r w:rsidRPr="005E550F">
              <w:rPr>
                <w:lang w:val="sr-Latn-CS" w:eastAsia="en-GB"/>
              </w:rPr>
              <w:t xml:space="preserve"> </w:t>
            </w:r>
            <w:r w:rsidRPr="005E550F">
              <w:rPr>
                <w:lang w:eastAsia="en-GB"/>
              </w:rPr>
              <w:t>Kne</w:t>
            </w:r>
            <w:r w:rsidRPr="005E550F">
              <w:rPr>
                <w:lang w:val="sr-Latn-CS" w:eastAsia="en-GB"/>
              </w:rPr>
              <w:t>ž</w:t>
            </w:r>
            <w:r w:rsidRPr="005E550F">
              <w:rPr>
                <w:lang w:eastAsia="en-GB"/>
              </w:rPr>
              <w:t>evi</w:t>
            </w:r>
            <w:r w:rsidRPr="005E550F">
              <w:rPr>
                <w:lang w:val="sr-Latn-CS" w:eastAsia="en-GB"/>
              </w:rPr>
              <w:t>ć-</w:t>
            </w:r>
            <w:r w:rsidRPr="005E550F">
              <w:rPr>
                <w:lang w:eastAsia="en-GB"/>
              </w:rPr>
              <w:t>Jugovi</w:t>
            </w:r>
            <w:r w:rsidRPr="005E550F">
              <w:rPr>
                <w:lang w:val="sr-Latn-CS" w:eastAsia="en-GB"/>
              </w:rPr>
              <w:t>ć</w:t>
            </w:r>
            <w:r w:rsidRPr="005E550F">
              <w:rPr>
                <w:b/>
              </w:rPr>
              <w:t xml:space="preserve">: </w:t>
            </w:r>
            <w:r w:rsidRPr="005E550F">
              <w:t>„</w:t>
            </w:r>
            <w:r w:rsidRPr="005E550F">
              <w:rPr>
                <w:rFonts w:eastAsia="CIDFont+F2"/>
                <w:lang w:eastAsia="en-GB"/>
              </w:rPr>
              <w:t>Immobilization</w:t>
            </w:r>
            <w:r w:rsidRPr="005E550F">
              <w:rPr>
                <w:rFonts w:eastAsia="CIDFont+F2"/>
                <w:lang w:val="sr-Latn-CS" w:eastAsia="en-GB"/>
              </w:rPr>
              <w:t xml:space="preserve"> </w:t>
            </w:r>
            <w:r w:rsidRPr="005E550F">
              <w:rPr>
                <w:rFonts w:eastAsia="CIDFont+F2"/>
                <w:lang w:eastAsia="en-GB"/>
              </w:rPr>
              <w:t>of</w:t>
            </w:r>
            <w:r w:rsidRPr="005E550F">
              <w:rPr>
                <w:rFonts w:eastAsia="CIDFont+F2"/>
                <w:lang w:val="sr-Latn-CS" w:eastAsia="en-GB"/>
              </w:rPr>
              <w:t xml:space="preserve"> </w:t>
            </w:r>
            <w:r w:rsidRPr="005E550F">
              <w:rPr>
                <w:rFonts w:eastAsia="CIDFont+F2"/>
                <w:lang w:eastAsia="en-GB"/>
              </w:rPr>
              <w:t>the</w:t>
            </w:r>
            <w:r w:rsidRPr="005E550F">
              <w:rPr>
                <w:rFonts w:eastAsia="CIDFont+F2"/>
                <w:lang w:val="sr-Latn-CS" w:eastAsia="en-GB"/>
              </w:rPr>
              <w:t xml:space="preserve"> </w:t>
            </w:r>
            <w:r w:rsidRPr="005E550F">
              <w:rPr>
                <w:rFonts w:eastAsia="CIDFont+F2"/>
                <w:lang w:eastAsia="en-GB"/>
              </w:rPr>
              <w:t>alcalase</w:t>
            </w:r>
            <w:r w:rsidRPr="005E550F">
              <w:rPr>
                <w:rFonts w:eastAsia="CIDFont+F2"/>
                <w:lang w:val="sr-Latn-CS" w:eastAsia="en-GB"/>
              </w:rPr>
              <w:t xml:space="preserve"> </w:t>
            </w:r>
            <w:r w:rsidRPr="005E550F">
              <w:rPr>
                <w:rFonts w:eastAsia="CIDFont+F2"/>
                <w:lang w:eastAsia="en-GB"/>
              </w:rPr>
              <w:t>onto</w:t>
            </w:r>
            <w:r w:rsidRPr="005E550F">
              <w:rPr>
                <w:rFonts w:eastAsia="CIDFont+F2"/>
                <w:lang w:val="sr-Latn-CS" w:eastAsia="en-GB"/>
              </w:rPr>
              <w:t xml:space="preserve"> </w:t>
            </w:r>
            <w:r w:rsidRPr="005E550F">
              <w:rPr>
                <w:rFonts w:eastAsia="CIDFont+F2"/>
                <w:lang w:eastAsia="en-GB"/>
              </w:rPr>
              <w:t>chitosan</w:t>
            </w:r>
            <w:r w:rsidRPr="005E550F">
              <w:rPr>
                <w:rFonts w:eastAsia="CIDFont+F2"/>
                <w:lang w:val="sr-Latn-CS" w:eastAsia="en-GB"/>
              </w:rPr>
              <w:t>/</w:t>
            </w:r>
            <w:r w:rsidRPr="005E550F">
              <w:rPr>
                <w:rFonts w:eastAsia="CIDFont+F2"/>
                <w:lang w:eastAsia="en-GB"/>
              </w:rPr>
              <w:t>TPP</w:t>
            </w:r>
            <w:r w:rsidRPr="005E550F">
              <w:rPr>
                <w:rFonts w:eastAsia="CIDFont+F2"/>
                <w:lang w:val="sr-Latn-CS" w:eastAsia="en-GB"/>
              </w:rPr>
              <w:t xml:space="preserve"> </w:t>
            </w:r>
            <w:r w:rsidRPr="005E550F">
              <w:rPr>
                <w:rFonts w:eastAsia="CIDFont+F2"/>
                <w:lang w:eastAsia="en-GB"/>
              </w:rPr>
              <w:t>beads</w:t>
            </w:r>
            <w:r w:rsidRPr="005E550F">
              <w:rPr>
                <w:rFonts w:eastAsia="CIDFont+F2"/>
                <w:lang w:val="sr-Latn-CS" w:eastAsia="en-GB"/>
              </w:rPr>
              <w:t xml:space="preserve"> </w:t>
            </w:r>
            <w:r w:rsidRPr="005E550F">
              <w:rPr>
                <w:rFonts w:eastAsia="CIDFont+F2"/>
                <w:lang w:eastAsia="en-GB"/>
              </w:rPr>
              <w:t>obtained</w:t>
            </w:r>
            <w:r w:rsidRPr="005E550F">
              <w:rPr>
                <w:rFonts w:eastAsia="CIDFont+F2"/>
                <w:lang w:val="sr-Latn-CS" w:eastAsia="en-GB"/>
              </w:rPr>
              <w:t xml:space="preserve"> </w:t>
            </w:r>
            <w:r w:rsidRPr="005E550F">
              <w:rPr>
                <w:rFonts w:eastAsia="CIDFont+F2"/>
                <w:lang w:eastAsia="en-GB"/>
              </w:rPr>
              <w:t>by</w:t>
            </w:r>
            <w:r w:rsidRPr="005E550F">
              <w:rPr>
                <w:rFonts w:eastAsia="CIDFont+F2"/>
                <w:lang w:val="sr-Latn-CS" w:eastAsia="en-GB"/>
              </w:rPr>
              <w:t xml:space="preserve"> </w:t>
            </w:r>
            <w:r w:rsidRPr="005E550F">
              <w:rPr>
                <w:rFonts w:eastAsia="CIDFont+F2"/>
                <w:lang w:eastAsia="en-GB"/>
              </w:rPr>
              <w:t>inverse</w:t>
            </w:r>
            <w:r w:rsidRPr="005E550F">
              <w:rPr>
                <w:rFonts w:eastAsia="CIDFont+F2"/>
                <w:lang w:val="sr-Latn-CS" w:eastAsia="en-GB"/>
              </w:rPr>
              <w:t xml:space="preserve"> </w:t>
            </w:r>
            <w:r w:rsidRPr="005E550F">
              <w:rPr>
                <w:rFonts w:eastAsia="CIDFont+F2"/>
                <w:lang w:eastAsia="en-GB"/>
              </w:rPr>
              <w:t>emulsion</w:t>
            </w:r>
            <w:r w:rsidRPr="005E550F">
              <w:rPr>
                <w:rFonts w:eastAsia="CIDFont+F2"/>
                <w:lang w:val="sr-Latn-CS" w:eastAsia="en-GB"/>
              </w:rPr>
              <w:t xml:space="preserve"> </w:t>
            </w:r>
            <w:r w:rsidRPr="005E550F">
              <w:rPr>
                <w:rFonts w:eastAsia="CIDFont+F2"/>
                <w:lang w:eastAsia="en-GB"/>
              </w:rPr>
              <w:t>technique</w:t>
            </w:r>
            <w:r w:rsidRPr="005E550F">
              <w:t xml:space="preserve">“, </w:t>
            </w:r>
            <w:r w:rsidRPr="00A10C03">
              <w:t>u</w:t>
            </w:r>
            <w:r w:rsidRPr="005E550F">
              <w:t xml:space="preserve">: </w:t>
            </w:r>
            <w:r w:rsidRPr="005E550F">
              <w:rPr>
                <w:i/>
              </w:rPr>
              <w:t xml:space="preserve"> </w:t>
            </w:r>
            <w:r w:rsidRPr="00A10C03">
              <w:t>J</w:t>
            </w:r>
            <w:r w:rsidRPr="005E550F">
              <w:t xml:space="preserve">. </w:t>
            </w:r>
            <w:r w:rsidRPr="00A10C03">
              <w:t>Marko</w:t>
            </w:r>
            <w:r w:rsidRPr="005E550F">
              <w:t xml:space="preserve">š, </w:t>
            </w:r>
            <w:r w:rsidRPr="005E550F">
              <w:rPr>
                <w:bCs/>
                <w:lang w:eastAsia="en-GB"/>
              </w:rPr>
              <w:t>M. Mihal</w:t>
            </w:r>
            <w:r w:rsidRPr="005E550F">
              <w:t xml:space="preserve"> (</w:t>
            </w:r>
            <w:r w:rsidRPr="00A10C03">
              <w:t>ur</w:t>
            </w:r>
            <w:r w:rsidRPr="005E550F">
              <w:t xml:space="preserve">.): </w:t>
            </w:r>
            <w:r w:rsidRPr="005E550F">
              <w:rPr>
                <w:i/>
              </w:rPr>
              <w:t>Proceedings of the 46</w:t>
            </w:r>
            <w:r w:rsidRPr="005E550F">
              <w:rPr>
                <w:i/>
                <w:vertAlign w:val="superscript"/>
              </w:rPr>
              <w:t>th</w:t>
            </w:r>
            <w:r w:rsidRPr="005E550F">
              <w:rPr>
                <w:i/>
              </w:rPr>
              <w:t xml:space="preserve"> International Conference of Slovak Society of Chemical Engineering, </w:t>
            </w:r>
            <w:r w:rsidRPr="00A10C03">
              <w:t>Tatransk</w:t>
            </w:r>
            <w:r w:rsidRPr="005E550F">
              <w:t xml:space="preserve">é </w:t>
            </w:r>
            <w:r w:rsidRPr="00A10C03">
              <w:t>Matliare</w:t>
            </w:r>
            <w:r w:rsidRPr="005E550F">
              <w:t xml:space="preserve">, </w:t>
            </w:r>
            <w:r w:rsidRPr="00A10C03">
              <w:t>Slovakia</w:t>
            </w:r>
            <w:r w:rsidRPr="005E550F">
              <w:t xml:space="preserve">, 20-23. </w:t>
            </w:r>
            <w:r w:rsidRPr="00A10C03">
              <w:t>May</w:t>
            </w:r>
            <w:r w:rsidRPr="005E550F">
              <w:t xml:space="preserve"> 201</w:t>
            </w:r>
            <w:r w:rsidRPr="005E550F">
              <w:rPr>
                <w:lang w:val="sr-Latn-CS"/>
              </w:rPr>
              <w:t>9</w:t>
            </w:r>
            <w:r w:rsidRPr="005E550F">
              <w:t xml:space="preserve">, </w:t>
            </w:r>
            <w:r w:rsidRPr="00A10C03">
              <w:t>Proceedings</w:t>
            </w:r>
            <w:r w:rsidRPr="005E550F">
              <w:t xml:space="preserve"> </w:t>
            </w:r>
            <w:r w:rsidRPr="00A10C03">
              <w:t>p</w:t>
            </w:r>
            <w:r w:rsidRPr="005E550F">
              <w:t>.</w:t>
            </w:r>
            <w:r w:rsidRPr="005E550F">
              <w:rPr>
                <w:lang w:val="sr-Latn-CS"/>
              </w:rPr>
              <w:t>52-1-52-7</w:t>
            </w:r>
            <w:r w:rsidRPr="005E550F">
              <w:t xml:space="preserve">. </w:t>
            </w:r>
            <w:r w:rsidRPr="00A10C03">
              <w:t>ISBN</w:t>
            </w:r>
            <w:r w:rsidRPr="005E550F">
              <w:t xml:space="preserve">: </w:t>
            </w:r>
            <w:r w:rsidRPr="005E550F">
              <w:rPr>
                <w:bCs/>
                <w:lang w:eastAsia="en-GB"/>
              </w:rPr>
              <w:t>978-80-8208-011-0,</w:t>
            </w:r>
            <w:r w:rsidRPr="005E550F">
              <w:t xml:space="preserve"> </w:t>
            </w:r>
            <w:r w:rsidRPr="00A10C03">
              <w:t>EAN</w:t>
            </w:r>
            <w:r w:rsidRPr="005E550F">
              <w:t xml:space="preserve">: </w:t>
            </w:r>
            <w:r w:rsidRPr="005E550F">
              <w:rPr>
                <w:bCs/>
                <w:lang w:eastAsia="en-GB"/>
              </w:rPr>
              <w:t>9788082080110</w:t>
            </w:r>
          </w:p>
          <w:p w14:paraId="1C3A31D0" w14:textId="73BFD98B" w:rsidR="00536EDA" w:rsidRPr="00B82332" w:rsidRDefault="00097A00" w:rsidP="00731476">
            <w:pPr>
              <w:pStyle w:val="Odlomakpopisa"/>
              <w:numPr>
                <w:ilvl w:val="0"/>
                <w:numId w:val="3"/>
              </w:numPr>
              <w:autoSpaceDE w:val="0"/>
              <w:autoSpaceDN w:val="0"/>
              <w:adjustRightInd w:val="0"/>
              <w:contextualSpacing/>
              <w:jc w:val="both"/>
            </w:pPr>
            <w:r w:rsidRPr="009131A6">
              <w:t xml:space="preserve">Jelena Jovanović, Andrea Stefanović, Sonja Jakovetić, Nevena Luković, Nataša Šekuljica, </w:t>
            </w:r>
            <w:r w:rsidRPr="009131A6">
              <w:rPr>
                <w:b/>
              </w:rPr>
              <w:t>Milena Žuža</w:t>
            </w:r>
            <w:r w:rsidRPr="009131A6">
              <w:t>, Zorica Knežević-Jugović, „Antioxidant activity and functional properties of peptides derived from egg white proteins by two-step enzymatic hydrolysis“, In: Vladimir Kakurinov (editor): 1st Conference on Food Quality and Safety, Health and Nutrition-Nutricon 2014, Book of Abstracts, 27-28 November 2014, Skopje, Macedonia, pp. 76, ISBN 987-608-4565-06-2</w:t>
            </w:r>
            <w:r w:rsidR="00EC21C8">
              <w:t>.</w:t>
            </w:r>
          </w:p>
        </w:tc>
      </w:tr>
    </w:tbl>
    <w:p w14:paraId="30037E9F" w14:textId="77777777" w:rsidR="00536EDA" w:rsidRDefault="00536EDA"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033D42" w14:paraId="2D5F60DE" w14:textId="77777777" w:rsidTr="0079634A">
        <w:tc>
          <w:tcPr>
            <w:tcW w:w="5000" w:type="pct"/>
            <w:tcBorders>
              <w:top w:val="single" w:sz="12" w:space="0" w:color="auto"/>
              <w:left w:val="single" w:sz="12" w:space="0" w:color="auto"/>
              <w:bottom w:val="single" w:sz="12" w:space="0" w:color="auto"/>
              <w:right w:val="single" w:sz="12" w:space="0" w:color="auto"/>
            </w:tcBorders>
          </w:tcPr>
          <w:p w14:paraId="111D5555" w14:textId="77777777" w:rsidR="00536EDA" w:rsidRPr="00731476" w:rsidRDefault="006634CA" w:rsidP="0079634A">
            <w:pPr>
              <w:rPr>
                <w:b/>
                <w:bCs/>
                <w:szCs w:val="28"/>
                <w:lang w:val="sr-Cyrl-CS"/>
              </w:rPr>
            </w:pPr>
            <w:r w:rsidRPr="00731476">
              <w:rPr>
                <w:b/>
                <w:bCs/>
                <w:szCs w:val="28"/>
                <w:lang w:val="sr-Cyrl-CS"/>
              </w:rPr>
              <w:t>Рад у часопису националног значаја (Р61)</w:t>
            </w:r>
          </w:p>
        </w:tc>
      </w:tr>
      <w:tr w:rsidR="00536EDA" w:rsidRPr="00033D42" w14:paraId="4890B3FF" w14:textId="77777777" w:rsidTr="0079634A">
        <w:tc>
          <w:tcPr>
            <w:tcW w:w="5000" w:type="pct"/>
            <w:tcBorders>
              <w:top w:val="single" w:sz="12" w:space="0" w:color="auto"/>
              <w:left w:val="single" w:sz="12" w:space="0" w:color="auto"/>
              <w:bottom w:val="single" w:sz="12" w:space="0" w:color="auto"/>
              <w:right w:val="single" w:sz="12" w:space="0" w:color="auto"/>
            </w:tcBorders>
          </w:tcPr>
          <w:p w14:paraId="6DFBD213" w14:textId="351A07CE" w:rsidR="00B82332" w:rsidRPr="00B82332" w:rsidRDefault="00B82332" w:rsidP="00B82332">
            <w:pPr>
              <w:pStyle w:val="Odlomakpopisa"/>
              <w:numPr>
                <w:ilvl w:val="0"/>
                <w:numId w:val="5"/>
              </w:numPr>
              <w:contextualSpacing/>
              <w:jc w:val="both"/>
              <w:rPr>
                <w:lang/>
              </w:rPr>
            </w:pPr>
            <w:r w:rsidRPr="00B82332">
              <w:t xml:space="preserve">Adel Auhida, </w:t>
            </w:r>
            <w:r w:rsidRPr="00B82332">
              <w:rPr>
                <w:b/>
                <w:bCs/>
              </w:rPr>
              <w:t>Milena Žuža</w:t>
            </w:r>
            <w:r w:rsidRPr="00B82332">
              <w:t>, Radivoj Prodanović, Jelena Bošković, Hydro-chemical Quality of Well Water in Ghadames Area in Northwestern Libya, Journal of Agronomy, Technology and Engineering Management, (2021), 4(1), 533-539.</w:t>
            </w:r>
          </w:p>
          <w:p w14:paraId="6F367F31" w14:textId="77777777" w:rsidR="00B82332" w:rsidRDefault="00B82332" w:rsidP="00B82332">
            <w:pPr>
              <w:pStyle w:val="Odlomakpopisa"/>
              <w:numPr>
                <w:ilvl w:val="0"/>
                <w:numId w:val="5"/>
              </w:numPr>
              <w:contextualSpacing/>
              <w:jc w:val="both"/>
              <w:rPr>
                <w:color w:val="000000"/>
                <w:shd w:val="clear" w:color="auto" w:fill="FFFFFF"/>
              </w:rPr>
            </w:pPr>
            <w:r w:rsidRPr="008D4D42">
              <w:rPr>
                <w:color w:val="000000"/>
                <w:shd w:val="clear" w:color="auto" w:fill="FFFFFF"/>
              </w:rPr>
              <w:t>N. Đurić,</w:t>
            </w:r>
            <w:r>
              <w:rPr>
                <w:color w:val="000000"/>
                <w:shd w:val="clear" w:color="auto" w:fill="FFFFFF"/>
              </w:rPr>
              <w:t xml:space="preserve"> </w:t>
            </w:r>
            <w:r w:rsidRPr="008D4D42">
              <w:rPr>
                <w:color w:val="000000"/>
                <w:shd w:val="clear" w:color="auto" w:fill="FFFFFF"/>
              </w:rPr>
              <w:t>G. Cvijanović, Đ. Glamočlija, G. Dozet,</w:t>
            </w:r>
            <w:r>
              <w:rPr>
                <w:color w:val="000000"/>
                <w:shd w:val="clear" w:color="auto" w:fill="FFFFFF"/>
              </w:rPr>
              <w:t xml:space="preserve"> </w:t>
            </w:r>
            <w:r w:rsidRPr="008D4D42">
              <w:rPr>
                <w:b/>
                <w:bCs/>
                <w:color w:val="000000"/>
                <w:shd w:val="clear" w:color="auto" w:fill="FFFFFF"/>
              </w:rPr>
              <w:t>M. Žuža,</w:t>
            </w:r>
            <w:r>
              <w:rPr>
                <w:b/>
                <w:bCs/>
                <w:color w:val="000000"/>
                <w:shd w:val="clear" w:color="auto" w:fill="FFFFFF"/>
              </w:rPr>
              <w:t xml:space="preserve"> </w:t>
            </w:r>
            <w:r w:rsidRPr="008D4D42">
              <w:rPr>
                <w:color w:val="000000"/>
                <w:shd w:val="clear" w:color="auto" w:fill="FFFFFF"/>
              </w:rPr>
              <w:t>M. Spasić, M. Cvijanović (2019): Efekat različitih doza prihrane na prinos i neke osobine durum pšenice. Zbornik naučnih radova Instituta PKB Agroekonomik, Beograd, Vol. 25, br. 1-2, str. 37-46. UDK 167.7.63, ISSN: 0354-1320, COBISS. SR-ID 105536775.</w:t>
            </w:r>
          </w:p>
          <w:p w14:paraId="329A9442" w14:textId="2ECE8509" w:rsidR="00B82332" w:rsidRPr="00B82332" w:rsidRDefault="00B82332" w:rsidP="00B82332">
            <w:pPr>
              <w:pStyle w:val="Odlomakpopisa"/>
              <w:numPr>
                <w:ilvl w:val="0"/>
                <w:numId w:val="5"/>
              </w:numPr>
              <w:contextualSpacing/>
              <w:jc w:val="both"/>
              <w:rPr>
                <w:color w:val="000000"/>
                <w:shd w:val="clear" w:color="auto" w:fill="FFFFFF"/>
              </w:rPr>
            </w:pPr>
            <w:r w:rsidRPr="00097A00">
              <w:rPr>
                <w:color w:val="000000"/>
                <w:shd w:val="clear" w:color="auto" w:fill="FFFFFF"/>
              </w:rPr>
              <w:lastRenderedPageBreak/>
              <w:t xml:space="preserve">Bošković, J., </w:t>
            </w:r>
            <w:r w:rsidRPr="00097A00">
              <w:rPr>
                <w:b/>
                <w:bCs/>
                <w:color w:val="000000"/>
                <w:shd w:val="clear" w:color="auto" w:fill="FFFFFF"/>
              </w:rPr>
              <w:t xml:space="preserve">Žuža, M. </w:t>
            </w:r>
            <w:r w:rsidRPr="00097A00">
              <w:rPr>
                <w:color w:val="000000"/>
                <w:shd w:val="clear" w:color="auto" w:fill="FFFFFF"/>
              </w:rPr>
              <w:t xml:space="preserve">(2019): Impact of genetically modified plants on the      environment. </w:t>
            </w:r>
            <w:r w:rsidRPr="00097A00">
              <w:rPr>
                <w:i/>
                <w:iCs/>
                <w:color w:val="000000"/>
                <w:shd w:val="clear" w:color="auto" w:fill="FFFFFF"/>
              </w:rPr>
              <w:t xml:space="preserve">Journal of Agronomy, Technology and Engineering        Management, </w:t>
            </w:r>
            <w:r w:rsidRPr="00097A00">
              <w:rPr>
                <w:color w:val="000000"/>
                <w:shd w:val="clear" w:color="auto" w:fill="FFFFFF"/>
              </w:rPr>
              <w:t>2 (4): 294-311.</w:t>
            </w:r>
          </w:p>
          <w:p w14:paraId="3F13E6F6" w14:textId="6FD9D5A0" w:rsidR="00097A00" w:rsidRPr="001B14AB" w:rsidRDefault="00097A00" w:rsidP="004936FA">
            <w:pPr>
              <w:pStyle w:val="Odlomakpopisa"/>
              <w:numPr>
                <w:ilvl w:val="0"/>
                <w:numId w:val="5"/>
              </w:numPr>
              <w:contextualSpacing/>
              <w:jc w:val="both"/>
            </w:pPr>
            <w:r w:rsidRPr="001B14AB">
              <w:t xml:space="preserve">Tamer Tashla, Radivoj Prodanović, Jelana Bošković, </w:t>
            </w:r>
            <w:r w:rsidRPr="001B14AB">
              <w:rPr>
                <w:b/>
              </w:rPr>
              <w:t>Milena Žuža</w:t>
            </w:r>
            <w:r w:rsidRPr="001B14AB">
              <w:t xml:space="preserve">, Dragan Soleša, Dragana Ljubojević and Nikola Puvača, Persistent Organic Pollutants and Heavy Metals and the Importance of Fish as a Bio-Indicator of Environmental Pollution, </w:t>
            </w:r>
            <w:r w:rsidRPr="008D4D42">
              <w:rPr>
                <w:i/>
              </w:rPr>
              <w:t>Concepts of Dairy &amp; Veterinary Sciences</w:t>
            </w:r>
            <w:r w:rsidRPr="001B14AB">
              <w:t>, 2(2)- 2018.CDVS. MS.ID.000131.  ISSN: 2637-4749, DOI: 10.32474/CDVS.2018.02.000131.</w:t>
            </w:r>
          </w:p>
          <w:p w14:paraId="79903BB0" w14:textId="77777777" w:rsidR="00097A00" w:rsidRPr="008D4D42" w:rsidRDefault="00097A00" w:rsidP="004936FA">
            <w:pPr>
              <w:pStyle w:val="Odlomakpopisa"/>
              <w:numPr>
                <w:ilvl w:val="0"/>
                <w:numId w:val="5"/>
              </w:numPr>
              <w:contextualSpacing/>
              <w:jc w:val="both"/>
            </w:pPr>
            <w:r w:rsidRPr="001B14AB">
              <w:t xml:space="preserve">Tamer Tashla, </w:t>
            </w:r>
            <w:r w:rsidRPr="001B14AB">
              <w:rPr>
                <w:b/>
              </w:rPr>
              <w:t>Milena Žuža</w:t>
            </w:r>
            <w:r w:rsidRPr="001B14AB">
              <w:t>, Tibor Kenjveš, Radivoj Prodanović, Dragan Soleša, Vojislava Bursić, Aleksandra Petrović, Dragana Ljubojević Pelić, Jelena Bošković, Nikola Puvača,</w:t>
            </w:r>
            <w:r w:rsidRPr="00097A00">
              <w:t xml:space="preserve"> </w:t>
            </w:r>
            <w:r>
              <w:rPr>
                <w:lang w:val="en-GB"/>
              </w:rPr>
              <w:t>Fish</w:t>
            </w:r>
            <w:r w:rsidRPr="00097A00">
              <w:t xml:space="preserve"> </w:t>
            </w:r>
            <w:r>
              <w:rPr>
                <w:lang w:val="en-GB"/>
              </w:rPr>
              <w:t>as</w:t>
            </w:r>
            <w:r w:rsidRPr="00097A00">
              <w:t xml:space="preserve"> </w:t>
            </w:r>
            <w:r>
              <w:rPr>
                <w:lang w:val="en-GB"/>
              </w:rPr>
              <w:t>an</w:t>
            </w:r>
            <w:r w:rsidRPr="00097A00">
              <w:t xml:space="preserve"> </w:t>
            </w:r>
            <w:r>
              <w:rPr>
                <w:lang w:val="en-GB"/>
              </w:rPr>
              <w:t>important</w:t>
            </w:r>
            <w:r w:rsidRPr="00097A00">
              <w:t xml:space="preserve"> </w:t>
            </w:r>
            <w:r>
              <w:rPr>
                <w:lang w:val="en-GB"/>
              </w:rPr>
              <w:t>bio</w:t>
            </w:r>
            <w:r w:rsidRPr="00097A00">
              <w:t>-</w:t>
            </w:r>
            <w:r>
              <w:rPr>
                <w:lang w:val="en-GB"/>
              </w:rPr>
              <w:t>indicator</w:t>
            </w:r>
            <w:r w:rsidRPr="00097A00">
              <w:t xml:space="preserve"> </w:t>
            </w:r>
            <w:r>
              <w:rPr>
                <w:lang w:val="en-GB"/>
              </w:rPr>
              <w:t>of</w:t>
            </w:r>
            <w:r w:rsidRPr="00097A00">
              <w:t xml:space="preserve"> </w:t>
            </w:r>
            <w:r>
              <w:rPr>
                <w:lang w:val="en-GB"/>
              </w:rPr>
              <w:t>environmental</w:t>
            </w:r>
            <w:r w:rsidRPr="00097A00">
              <w:t xml:space="preserve"> </w:t>
            </w:r>
            <w:r>
              <w:rPr>
                <w:lang w:val="en-GB"/>
              </w:rPr>
              <w:t>pollution</w:t>
            </w:r>
            <w:r w:rsidRPr="00097A00">
              <w:t xml:space="preserve"> </w:t>
            </w:r>
            <w:r>
              <w:rPr>
                <w:lang w:val="en-GB"/>
              </w:rPr>
              <w:t>with</w:t>
            </w:r>
            <w:r w:rsidRPr="00097A00">
              <w:t xml:space="preserve"> </w:t>
            </w:r>
            <w:r>
              <w:rPr>
                <w:lang w:val="en-GB"/>
              </w:rPr>
              <w:t>persistent</w:t>
            </w:r>
            <w:r w:rsidRPr="00097A00">
              <w:t xml:space="preserve"> </w:t>
            </w:r>
            <w:r>
              <w:rPr>
                <w:lang w:val="en-GB"/>
              </w:rPr>
              <w:t>organic</w:t>
            </w:r>
            <w:r w:rsidRPr="00097A00">
              <w:t xml:space="preserve"> </w:t>
            </w:r>
            <w:r>
              <w:rPr>
                <w:lang w:val="en-GB"/>
              </w:rPr>
              <w:t>pollutants</w:t>
            </w:r>
            <w:r w:rsidRPr="00097A00">
              <w:t xml:space="preserve"> </w:t>
            </w:r>
            <w:r>
              <w:rPr>
                <w:lang w:val="en-GB"/>
              </w:rPr>
              <w:t>and</w:t>
            </w:r>
            <w:r w:rsidRPr="00097A00">
              <w:t xml:space="preserve"> </w:t>
            </w:r>
            <w:r>
              <w:rPr>
                <w:lang w:val="en-GB"/>
              </w:rPr>
              <w:t>heavy</w:t>
            </w:r>
            <w:r w:rsidRPr="00097A00">
              <w:t xml:space="preserve"> </w:t>
            </w:r>
            <w:r>
              <w:rPr>
                <w:lang w:val="en-GB"/>
              </w:rPr>
              <w:t>metals</w:t>
            </w:r>
            <w:r w:rsidRPr="00097A00">
              <w:t>,</w:t>
            </w:r>
            <w:r w:rsidRPr="001B14AB">
              <w:t xml:space="preserve"> </w:t>
            </w:r>
            <w:r w:rsidRPr="008D4D42">
              <w:rPr>
                <w:i/>
              </w:rPr>
              <w:t>Journal of Agronomy, Technology and Engineering Management</w:t>
            </w:r>
            <w:r w:rsidRPr="001B14AB">
              <w:t>, 2018. Vol. 1(1): 52-56, ISSN: 2620-1755</w:t>
            </w:r>
            <w:r>
              <w:rPr>
                <w:lang w:val="en-GB"/>
              </w:rPr>
              <w:t xml:space="preserve">. </w:t>
            </w:r>
          </w:p>
          <w:p w14:paraId="4FE613C1" w14:textId="43D27798" w:rsidR="00536EDA" w:rsidRPr="00C855FD" w:rsidRDefault="00097A00" w:rsidP="004936FA">
            <w:pPr>
              <w:pStyle w:val="Odlomakpopisa"/>
              <w:numPr>
                <w:ilvl w:val="0"/>
                <w:numId w:val="5"/>
              </w:numPr>
              <w:contextualSpacing/>
              <w:jc w:val="both"/>
            </w:pPr>
            <w:r w:rsidRPr="00097A00">
              <w:t>Nemanja</w:t>
            </w:r>
            <w:r w:rsidRPr="009131A6">
              <w:t xml:space="preserve"> </w:t>
            </w:r>
            <w:r w:rsidRPr="00097A00">
              <w:t>Stan</w:t>
            </w:r>
            <w:proofErr w:type="spellStart"/>
            <w:r w:rsidRPr="00097A00">
              <w:rPr>
                <w:lang w:val="sr-Latn-CS"/>
              </w:rPr>
              <w:t>čić</w:t>
            </w:r>
            <w:proofErr w:type="spellEnd"/>
            <w:r w:rsidRPr="00097A00">
              <w:rPr>
                <w:b/>
              </w:rPr>
              <w:t>, Milena Žuža</w:t>
            </w:r>
            <w:r w:rsidRPr="00097A00">
              <w:rPr>
                <w:b/>
                <w:lang w:val="sr-Latn-CS"/>
              </w:rPr>
              <w:t xml:space="preserve">, </w:t>
            </w:r>
            <w:r w:rsidRPr="00097A00">
              <w:t>Violeta</w:t>
            </w:r>
            <w:r w:rsidRPr="00097A00">
              <w:rPr>
                <w:lang w:val="sr-Latn-CS"/>
              </w:rPr>
              <w:t xml:space="preserve"> </w:t>
            </w:r>
            <w:r w:rsidRPr="00097A00">
              <w:t>Raki</w:t>
            </w:r>
            <w:r w:rsidRPr="00097A00">
              <w:rPr>
                <w:lang w:val="sr-Latn-CS"/>
              </w:rPr>
              <w:t>ć,</w:t>
            </w:r>
            <w:r w:rsidRPr="00097A00">
              <w:rPr>
                <w:color w:val="000000"/>
                <w:lang w:val="sr-Latn-CS"/>
              </w:rPr>
              <w:t xml:space="preserve"> </w:t>
            </w:r>
            <w:proofErr w:type="spellStart"/>
            <w:r w:rsidRPr="00097A00">
              <w:rPr>
                <w:color w:val="000000"/>
                <w:lang w:val="en-GB"/>
              </w:rPr>
              <w:t>Uticaji</w:t>
            </w:r>
            <w:proofErr w:type="spellEnd"/>
            <w:r w:rsidRPr="00097A00">
              <w:rPr>
                <w:color w:val="000000"/>
                <w:lang w:val="sr-Latn-CS"/>
              </w:rPr>
              <w:t xml:space="preserve"> </w:t>
            </w:r>
            <w:proofErr w:type="spellStart"/>
            <w:r w:rsidRPr="00097A00">
              <w:rPr>
                <w:color w:val="000000"/>
                <w:lang w:val="en-GB"/>
              </w:rPr>
              <w:t>primene</w:t>
            </w:r>
            <w:proofErr w:type="spellEnd"/>
            <w:r w:rsidRPr="00097A00">
              <w:rPr>
                <w:color w:val="000000"/>
                <w:lang w:val="sr-Latn-CS"/>
              </w:rPr>
              <w:t xml:space="preserve"> </w:t>
            </w:r>
            <w:proofErr w:type="spellStart"/>
            <w:r w:rsidRPr="00097A00">
              <w:rPr>
                <w:color w:val="000000"/>
                <w:lang w:val="en-GB"/>
              </w:rPr>
              <w:t>enolo</w:t>
            </w:r>
            <w:proofErr w:type="spellEnd"/>
            <w:r w:rsidRPr="00097A00">
              <w:rPr>
                <w:lang w:val="sr-Latn-CS"/>
              </w:rPr>
              <w:t>š</w:t>
            </w:r>
            <w:proofErr w:type="spellStart"/>
            <w:r w:rsidRPr="00097A00">
              <w:rPr>
                <w:color w:val="000000"/>
                <w:lang w:val="en-GB"/>
              </w:rPr>
              <w:t>kih</w:t>
            </w:r>
            <w:proofErr w:type="spellEnd"/>
            <w:r w:rsidRPr="00097A00">
              <w:rPr>
                <w:color w:val="000000"/>
                <w:lang w:val="sr-Latn-CS"/>
              </w:rPr>
              <w:t xml:space="preserve"> </w:t>
            </w:r>
            <w:proofErr w:type="spellStart"/>
            <w:r w:rsidRPr="00097A00">
              <w:rPr>
                <w:color w:val="000000"/>
                <w:lang w:val="en-GB"/>
              </w:rPr>
              <w:t>sredstava</w:t>
            </w:r>
            <w:proofErr w:type="spellEnd"/>
            <w:r w:rsidRPr="00097A00">
              <w:rPr>
                <w:color w:val="000000"/>
                <w:lang w:val="sr-Latn-CS"/>
              </w:rPr>
              <w:t xml:space="preserve"> </w:t>
            </w:r>
            <w:proofErr w:type="spellStart"/>
            <w:r w:rsidRPr="00097A00">
              <w:rPr>
                <w:color w:val="000000"/>
                <w:lang w:val="en-GB"/>
              </w:rPr>
              <w:t>na</w:t>
            </w:r>
            <w:proofErr w:type="spellEnd"/>
            <w:r w:rsidRPr="00097A00">
              <w:rPr>
                <w:color w:val="000000"/>
                <w:lang w:val="sr-Latn-CS"/>
              </w:rPr>
              <w:t xml:space="preserve"> </w:t>
            </w:r>
            <w:proofErr w:type="spellStart"/>
            <w:r w:rsidRPr="00097A00">
              <w:rPr>
                <w:color w:val="000000"/>
                <w:lang w:val="en-GB"/>
              </w:rPr>
              <w:t>kvalitet</w:t>
            </w:r>
            <w:proofErr w:type="spellEnd"/>
            <w:r w:rsidRPr="00097A00">
              <w:rPr>
                <w:color w:val="000000"/>
                <w:lang w:val="sr-Latn-CS"/>
              </w:rPr>
              <w:t xml:space="preserve"> </w:t>
            </w:r>
            <w:proofErr w:type="spellStart"/>
            <w:r w:rsidRPr="00097A00">
              <w:rPr>
                <w:color w:val="000000"/>
                <w:lang w:val="en-GB"/>
              </w:rPr>
              <w:t>rakije</w:t>
            </w:r>
            <w:proofErr w:type="spellEnd"/>
            <w:r w:rsidRPr="00097A00">
              <w:rPr>
                <w:color w:val="000000"/>
                <w:lang w:val="sr-Latn-CS"/>
              </w:rPr>
              <w:t xml:space="preserve"> </w:t>
            </w:r>
            <w:r w:rsidRPr="00097A00">
              <w:rPr>
                <w:color w:val="000000"/>
                <w:lang w:val="en-GB"/>
              </w:rPr>
              <w:t>od</w:t>
            </w:r>
            <w:r w:rsidRPr="00097A00">
              <w:rPr>
                <w:color w:val="000000"/>
                <w:lang w:val="sr-Latn-CS"/>
              </w:rPr>
              <w:t xml:space="preserve"> </w:t>
            </w:r>
            <w:r w:rsidRPr="00097A00">
              <w:rPr>
                <w:lang w:val="sr-Latn-CS"/>
              </w:rPr>
              <w:t>š</w:t>
            </w:r>
            <w:proofErr w:type="spellStart"/>
            <w:r w:rsidRPr="00097A00">
              <w:rPr>
                <w:color w:val="000000"/>
                <w:lang w:val="en-GB"/>
              </w:rPr>
              <w:t>ljiva</w:t>
            </w:r>
            <w:proofErr w:type="spellEnd"/>
            <w:r w:rsidRPr="00097A00">
              <w:rPr>
                <w:color w:val="000000"/>
              </w:rPr>
              <w:t xml:space="preserve">, </w:t>
            </w:r>
            <w:r w:rsidRPr="00097A00">
              <w:rPr>
                <w:i/>
                <w:color w:val="000000"/>
              </w:rPr>
              <w:t>DIT</w:t>
            </w:r>
            <w:r w:rsidRPr="00097A00">
              <w:rPr>
                <w:color w:val="000000"/>
              </w:rPr>
              <w:t>,</w:t>
            </w:r>
            <w:r w:rsidRPr="00097A00">
              <w:rPr>
                <w:color w:val="000000"/>
                <w:lang w:val="sr-Latn-CS"/>
              </w:rPr>
              <w:t xml:space="preserve"> 23</w:t>
            </w:r>
            <w:r w:rsidRPr="00097A00">
              <w:rPr>
                <w:color w:val="000000"/>
              </w:rPr>
              <w:t xml:space="preserve"> </w:t>
            </w:r>
            <w:r w:rsidRPr="00097A00">
              <w:rPr>
                <w:color w:val="000000"/>
                <w:lang w:val="sr-Latn-CS"/>
              </w:rPr>
              <w:t>(26)</w:t>
            </w:r>
            <w:r w:rsidRPr="00097A00">
              <w:rPr>
                <w:color w:val="000000"/>
              </w:rPr>
              <w:t xml:space="preserve">, </w:t>
            </w:r>
            <w:r w:rsidRPr="00097A00">
              <w:rPr>
                <w:color w:val="000000"/>
                <w:lang w:val="sr-Latn-CS"/>
              </w:rPr>
              <w:t>17-21, 2017. ISSN 0354-7140</w:t>
            </w:r>
            <w:r w:rsidR="00B82332">
              <w:rPr>
                <w:color w:val="000000"/>
                <w:lang w:val="sr-Latn-CS"/>
              </w:rPr>
              <w:t>.</w:t>
            </w:r>
          </w:p>
        </w:tc>
      </w:tr>
    </w:tbl>
    <w:p w14:paraId="72561227" w14:textId="77777777" w:rsidR="00536EDA" w:rsidRDefault="00536EDA" w:rsidP="00536EDA">
      <w:pPr>
        <w:rPr>
          <w:b/>
          <w:lang w:val="sr-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1F5A4D" w:rsidRPr="00033D42" w14:paraId="7B40AF7F" w14:textId="77777777" w:rsidTr="00B065A6">
        <w:tc>
          <w:tcPr>
            <w:tcW w:w="5000" w:type="pct"/>
            <w:tcBorders>
              <w:top w:val="single" w:sz="12" w:space="0" w:color="auto"/>
              <w:left w:val="single" w:sz="12" w:space="0" w:color="auto"/>
              <w:bottom w:val="single" w:sz="12" w:space="0" w:color="auto"/>
              <w:right w:val="single" w:sz="12" w:space="0" w:color="auto"/>
            </w:tcBorders>
          </w:tcPr>
          <w:p w14:paraId="6B035E2C" w14:textId="77777777" w:rsidR="001F5A4D" w:rsidRPr="00731476" w:rsidRDefault="001F5A4D" w:rsidP="00B065A6">
            <w:pPr>
              <w:rPr>
                <w:b/>
                <w:bCs/>
                <w:szCs w:val="28"/>
                <w:lang w:val="sr-Latn-BA"/>
              </w:rPr>
            </w:pPr>
            <w:r w:rsidRPr="00731476">
              <w:rPr>
                <w:b/>
                <w:bCs/>
                <w:szCs w:val="28"/>
                <w:lang w:val="sr-Latn-BA"/>
              </w:rPr>
              <w:t>Научни рад на скупу међународног значаја, штампан у зборнику извода радова</w:t>
            </w:r>
          </w:p>
        </w:tc>
      </w:tr>
      <w:tr w:rsidR="001F5A4D" w:rsidRPr="00033D42" w14:paraId="027F9F3F" w14:textId="77777777" w:rsidTr="00B065A6">
        <w:tc>
          <w:tcPr>
            <w:tcW w:w="5000" w:type="pct"/>
            <w:tcBorders>
              <w:top w:val="single" w:sz="12" w:space="0" w:color="auto"/>
              <w:left w:val="single" w:sz="12" w:space="0" w:color="auto"/>
              <w:bottom w:val="single" w:sz="12" w:space="0" w:color="auto"/>
              <w:right w:val="single" w:sz="12" w:space="0" w:color="auto"/>
            </w:tcBorders>
          </w:tcPr>
          <w:p w14:paraId="6320FF95" w14:textId="71469C99" w:rsidR="00B82332" w:rsidRPr="00B82332" w:rsidRDefault="00B82332" w:rsidP="00B82332">
            <w:pPr>
              <w:pStyle w:val="Default"/>
              <w:numPr>
                <w:ilvl w:val="0"/>
                <w:numId w:val="4"/>
              </w:numPr>
              <w:shd w:val="clear" w:color="auto" w:fill="FFFFFF"/>
              <w:spacing w:after="160"/>
              <w:jc w:val="both"/>
              <w:rPr>
                <w:rFonts w:ascii="Times New Roman" w:hAnsi="Times New Roman" w:cs="Times New Roman"/>
                <w:lang w:val="en-GB" w:eastAsia="en-GB"/>
              </w:rPr>
            </w:pPr>
            <w:r w:rsidRPr="00606BE8">
              <w:rPr>
                <w:rFonts w:ascii="Times New Roman" w:hAnsi="Times New Roman" w:cs="Times New Roman"/>
              </w:rPr>
              <w:t>M.,</w:t>
            </w:r>
            <w:r w:rsidRPr="00606BE8">
              <w:rPr>
                <w:rFonts w:ascii="Times New Roman" w:hAnsi="Times New Roman" w:cs="Times New Roman"/>
                <w:lang w:val="en-GB"/>
              </w:rPr>
              <w:t xml:space="preserve"> </w:t>
            </w:r>
            <w:proofErr w:type="spellStart"/>
            <w:r w:rsidRPr="00606BE8">
              <w:rPr>
                <w:rFonts w:ascii="Times New Roman" w:hAnsi="Times New Roman" w:cs="Times New Roman"/>
              </w:rPr>
              <w:t>Jonović</w:t>
            </w:r>
            <w:proofErr w:type="spellEnd"/>
            <w:r w:rsidRPr="00606BE8">
              <w:rPr>
                <w:rFonts w:ascii="Times New Roman" w:hAnsi="Times New Roman" w:cs="Times New Roman"/>
              </w:rPr>
              <w:t xml:space="preserve">, </w:t>
            </w:r>
            <w:r w:rsidRPr="006F78EC">
              <w:rPr>
                <w:rFonts w:ascii="Times New Roman" w:hAnsi="Times New Roman" w:cs="Times New Roman"/>
                <w:b/>
              </w:rPr>
              <w:t>M.,</w:t>
            </w:r>
            <w:r w:rsidRPr="006F78EC">
              <w:rPr>
                <w:rFonts w:ascii="Times New Roman" w:hAnsi="Times New Roman" w:cs="Times New Roman"/>
                <w:b/>
                <w:lang w:val="en-GB"/>
              </w:rPr>
              <w:t xml:space="preserve"> </w:t>
            </w:r>
            <w:proofErr w:type="spellStart"/>
            <w:r w:rsidRPr="006F78EC">
              <w:rPr>
                <w:rFonts w:ascii="Times New Roman" w:hAnsi="Times New Roman" w:cs="Times New Roman"/>
                <w:b/>
              </w:rPr>
              <w:t>Žuža</w:t>
            </w:r>
            <w:proofErr w:type="spellEnd"/>
            <w:r w:rsidRPr="00606BE8">
              <w:rPr>
                <w:rFonts w:ascii="Times New Roman" w:hAnsi="Times New Roman" w:cs="Times New Roman"/>
              </w:rPr>
              <w:t>, Z.,</w:t>
            </w:r>
            <w:r w:rsidRPr="00606BE8">
              <w:rPr>
                <w:rFonts w:ascii="Times New Roman" w:hAnsi="Times New Roman" w:cs="Times New Roman"/>
                <w:lang w:val="en-GB"/>
              </w:rPr>
              <w:t xml:space="preserve"> </w:t>
            </w:r>
            <w:r w:rsidRPr="00606BE8">
              <w:rPr>
                <w:rFonts w:ascii="Times New Roman" w:hAnsi="Times New Roman" w:cs="Times New Roman"/>
              </w:rPr>
              <w:t>Knežević-Jugović, B.,</w:t>
            </w:r>
            <w:r w:rsidRPr="00606BE8">
              <w:rPr>
                <w:rFonts w:ascii="Times New Roman" w:hAnsi="Times New Roman" w:cs="Times New Roman"/>
                <w:lang w:val="en-GB"/>
              </w:rPr>
              <w:t xml:space="preserve"> </w:t>
            </w:r>
            <w:proofErr w:type="spellStart"/>
            <w:r w:rsidRPr="00606BE8">
              <w:rPr>
                <w:rFonts w:ascii="Times New Roman" w:hAnsi="Times New Roman" w:cs="Times New Roman"/>
              </w:rPr>
              <w:t>Bugarski</w:t>
            </w:r>
            <w:proofErr w:type="spellEnd"/>
            <w:r w:rsidRPr="00606BE8">
              <w:rPr>
                <w:rFonts w:ascii="Times New Roman" w:hAnsi="Times New Roman" w:cs="Times New Roman"/>
              </w:rPr>
              <w:t>,</w:t>
            </w:r>
            <w:r w:rsidRPr="00606BE8">
              <w:rPr>
                <w:rFonts w:ascii="Times New Roman" w:hAnsi="Times New Roman" w:cs="Times New Roman"/>
                <w:lang w:val="en-GB"/>
              </w:rPr>
              <w:t xml:space="preserve"> </w:t>
            </w:r>
            <w:r w:rsidRPr="00606BE8">
              <w:rPr>
                <w:rFonts w:ascii="Times New Roman" w:hAnsi="Times New Roman" w:cs="Times New Roman"/>
              </w:rPr>
              <w:t xml:space="preserve">Optimization of </w:t>
            </w:r>
            <w:proofErr w:type="spellStart"/>
            <w:r w:rsidRPr="00606BE8">
              <w:rPr>
                <w:rFonts w:ascii="Times New Roman" w:hAnsi="Times New Roman" w:cs="Times New Roman"/>
              </w:rPr>
              <w:t>Alcalase</w:t>
            </w:r>
            <w:proofErr w:type="spellEnd"/>
            <w:r w:rsidRPr="00606BE8">
              <w:rPr>
                <w:rFonts w:ascii="Times New Roman" w:hAnsi="Times New Roman" w:cs="Times New Roman"/>
              </w:rPr>
              <w:t xml:space="preserve"> Immobilization on the Alginate Beads Obtained by Electrostatic Extrusion, </w:t>
            </w:r>
            <w:proofErr w:type="spellStart"/>
            <w:r w:rsidRPr="00606BE8">
              <w:rPr>
                <w:rFonts w:ascii="Times New Roman" w:hAnsi="Times New Roman" w:cs="Times New Roman"/>
              </w:rPr>
              <w:t>BioTech</w:t>
            </w:r>
            <w:proofErr w:type="spellEnd"/>
            <w:r w:rsidRPr="00606BE8">
              <w:rPr>
                <w:rFonts w:ascii="Times New Roman" w:hAnsi="Times New Roman" w:cs="Times New Roman"/>
              </w:rPr>
              <w:t xml:space="preserve"> 2017 and 7</w:t>
            </w:r>
            <w:r w:rsidRPr="00B82332">
              <w:rPr>
                <w:rFonts w:ascii="Times New Roman" w:hAnsi="Times New Roman" w:cs="Times New Roman"/>
                <w:vertAlign w:val="superscript"/>
              </w:rPr>
              <w:t>th</w:t>
            </w:r>
            <w:r w:rsidRPr="00606BE8">
              <w:rPr>
                <w:rFonts w:ascii="Times New Roman" w:hAnsi="Times New Roman" w:cs="Times New Roman"/>
              </w:rPr>
              <w:t xml:space="preserve"> Czech-Swiss Symposium with Exhibition, Prague, June 13-17, 2017, University of Chemistry and Technology, Prague, 2017, 179-180.</w:t>
            </w:r>
          </w:p>
          <w:p w14:paraId="73B04482" w14:textId="607D2981" w:rsidR="00B82332" w:rsidRPr="00B82332" w:rsidRDefault="00B82332" w:rsidP="00B82332">
            <w:pPr>
              <w:pStyle w:val="Default"/>
              <w:numPr>
                <w:ilvl w:val="0"/>
                <w:numId w:val="4"/>
              </w:numPr>
              <w:shd w:val="clear" w:color="auto" w:fill="FFFFFF"/>
              <w:spacing w:after="160"/>
              <w:jc w:val="both"/>
              <w:rPr>
                <w:rFonts w:ascii="Times New Roman" w:hAnsi="Times New Roman" w:cs="Times New Roman"/>
                <w:lang w:val="en-GB" w:eastAsia="en-GB"/>
              </w:rPr>
            </w:pPr>
            <w:proofErr w:type="spellStart"/>
            <w:r w:rsidRPr="005E550F">
              <w:rPr>
                <w:rFonts w:ascii="Times New Roman" w:hAnsi="Times New Roman" w:cs="Times New Roman"/>
                <w:shd w:val="clear" w:color="auto" w:fill="FFFFFF"/>
                <w:lang w:val="en-GB"/>
              </w:rPr>
              <w:t>Stojanovi</w:t>
            </w:r>
            <w:proofErr w:type="spellEnd"/>
            <w:r w:rsidRPr="005E550F">
              <w:rPr>
                <w:rFonts w:ascii="Times New Roman" w:hAnsi="Times New Roman" w:cs="Times New Roman"/>
                <w:shd w:val="clear" w:color="auto" w:fill="FFFFFF"/>
              </w:rPr>
              <w:t xml:space="preserve">ć, </w:t>
            </w:r>
            <w:r w:rsidRPr="005E550F">
              <w:rPr>
                <w:rFonts w:ascii="Times New Roman" w:hAnsi="Times New Roman" w:cs="Times New Roman"/>
                <w:shd w:val="clear" w:color="auto" w:fill="FFFFFF"/>
                <w:lang w:val="en-GB"/>
              </w:rPr>
              <w:t>M</w:t>
            </w:r>
            <w:r w:rsidRPr="005E550F">
              <w:rPr>
                <w:rFonts w:ascii="Times New Roman" w:hAnsi="Times New Roman" w:cs="Times New Roman"/>
                <w:shd w:val="clear" w:color="auto" w:fill="FFFFFF"/>
              </w:rPr>
              <w:t xml:space="preserve">., </w:t>
            </w:r>
            <w:proofErr w:type="spellStart"/>
            <w:r w:rsidRPr="005E550F">
              <w:rPr>
                <w:rFonts w:ascii="Times New Roman" w:hAnsi="Times New Roman" w:cs="Times New Roman"/>
                <w:shd w:val="clear" w:color="auto" w:fill="FFFFFF"/>
                <w:lang w:val="en-GB"/>
              </w:rPr>
              <w:t>Petrovi</w:t>
            </w:r>
            <w:proofErr w:type="spellEnd"/>
            <w:r w:rsidRPr="005E550F">
              <w:rPr>
                <w:rFonts w:ascii="Times New Roman" w:hAnsi="Times New Roman" w:cs="Times New Roman"/>
                <w:shd w:val="clear" w:color="auto" w:fill="FFFFFF"/>
              </w:rPr>
              <w:t xml:space="preserve">ć, </w:t>
            </w:r>
            <w:r w:rsidRPr="005E550F">
              <w:rPr>
                <w:rFonts w:ascii="Times New Roman" w:hAnsi="Times New Roman" w:cs="Times New Roman"/>
                <w:shd w:val="clear" w:color="auto" w:fill="FFFFFF"/>
                <w:lang w:val="en-GB"/>
              </w:rPr>
              <w:t>I</w:t>
            </w:r>
            <w:r w:rsidRPr="005E550F">
              <w:rPr>
                <w:rFonts w:ascii="Times New Roman" w:hAnsi="Times New Roman" w:cs="Times New Roman"/>
                <w:shd w:val="clear" w:color="auto" w:fill="FFFFFF"/>
              </w:rPr>
              <w:t xml:space="preserve">., </w:t>
            </w:r>
            <w:r w:rsidRPr="005E550F">
              <w:rPr>
                <w:rFonts w:ascii="Times New Roman" w:hAnsi="Times New Roman" w:cs="Times New Roman"/>
                <w:b/>
                <w:shd w:val="clear" w:color="auto" w:fill="FFFFFF"/>
              </w:rPr>
              <w:t>Ž</w:t>
            </w:r>
            <w:r w:rsidRPr="005E550F">
              <w:rPr>
                <w:rFonts w:ascii="Times New Roman" w:hAnsi="Times New Roman" w:cs="Times New Roman"/>
                <w:b/>
                <w:shd w:val="clear" w:color="auto" w:fill="FFFFFF"/>
                <w:lang w:val="en-GB"/>
              </w:rPr>
              <w:t>u</w:t>
            </w:r>
            <w:r w:rsidRPr="005E550F">
              <w:rPr>
                <w:rFonts w:ascii="Times New Roman" w:hAnsi="Times New Roman" w:cs="Times New Roman"/>
                <w:b/>
                <w:shd w:val="clear" w:color="auto" w:fill="FFFFFF"/>
              </w:rPr>
              <w:t>ž</w:t>
            </w:r>
            <w:r w:rsidRPr="005E550F">
              <w:rPr>
                <w:rFonts w:ascii="Times New Roman" w:hAnsi="Times New Roman" w:cs="Times New Roman"/>
                <w:b/>
                <w:shd w:val="clear" w:color="auto" w:fill="FFFFFF"/>
                <w:lang w:val="en-GB"/>
              </w:rPr>
              <w:t>a</w:t>
            </w:r>
            <w:r w:rsidRPr="005E550F">
              <w:rPr>
                <w:rFonts w:ascii="Times New Roman" w:hAnsi="Times New Roman" w:cs="Times New Roman"/>
                <w:b/>
                <w:shd w:val="clear" w:color="auto" w:fill="FFFFFF"/>
              </w:rPr>
              <w:t xml:space="preserve">, </w:t>
            </w:r>
            <w:r w:rsidRPr="005E550F">
              <w:rPr>
                <w:rFonts w:ascii="Times New Roman" w:hAnsi="Times New Roman" w:cs="Times New Roman"/>
                <w:b/>
                <w:shd w:val="clear" w:color="auto" w:fill="FFFFFF"/>
                <w:lang w:val="en-GB"/>
              </w:rPr>
              <w:t>M</w:t>
            </w:r>
            <w:r w:rsidRPr="005E550F">
              <w:rPr>
                <w:rFonts w:ascii="Times New Roman" w:hAnsi="Times New Roman" w:cs="Times New Roman"/>
                <w:b/>
                <w:shd w:val="clear" w:color="auto" w:fill="FFFFFF"/>
              </w:rPr>
              <w:t>.,</w:t>
            </w:r>
            <w:r w:rsidRPr="005E550F">
              <w:rPr>
                <w:rFonts w:ascii="Times New Roman" w:hAnsi="Times New Roman" w:cs="Times New Roman"/>
                <w:shd w:val="clear" w:color="auto" w:fill="FFFFFF"/>
              </w:rPr>
              <w:t xml:space="preserve"> </w:t>
            </w:r>
            <w:r w:rsidRPr="005E550F">
              <w:rPr>
                <w:rFonts w:ascii="Times New Roman" w:hAnsi="Times New Roman" w:cs="Times New Roman"/>
                <w:shd w:val="clear" w:color="auto" w:fill="FFFFFF"/>
                <w:lang w:val="en-GB"/>
              </w:rPr>
              <w:t>Savi</w:t>
            </w:r>
            <w:r w:rsidRPr="005E550F">
              <w:rPr>
                <w:rFonts w:ascii="Times New Roman" w:hAnsi="Times New Roman" w:cs="Times New Roman"/>
                <w:shd w:val="clear" w:color="auto" w:fill="FFFFFF"/>
              </w:rPr>
              <w:t xml:space="preserve">ć, </w:t>
            </w:r>
            <w:r w:rsidRPr="005E550F">
              <w:rPr>
                <w:rFonts w:ascii="Times New Roman" w:hAnsi="Times New Roman" w:cs="Times New Roman"/>
                <w:shd w:val="clear" w:color="auto" w:fill="FFFFFF"/>
                <w:lang w:val="en-GB"/>
              </w:rPr>
              <w:t>S</w:t>
            </w:r>
            <w:r w:rsidRPr="005E550F">
              <w:rPr>
                <w:rFonts w:ascii="Times New Roman" w:hAnsi="Times New Roman" w:cs="Times New Roman"/>
                <w:shd w:val="clear" w:color="auto" w:fill="FFFFFF"/>
              </w:rPr>
              <w:t xml:space="preserve">., </w:t>
            </w:r>
            <w:proofErr w:type="spellStart"/>
            <w:r w:rsidRPr="005E550F">
              <w:rPr>
                <w:rFonts w:ascii="Times New Roman" w:hAnsi="Times New Roman" w:cs="Times New Roman"/>
                <w:shd w:val="clear" w:color="auto" w:fill="FFFFFF"/>
                <w:lang w:val="en-GB"/>
              </w:rPr>
              <w:t>Morav</w:t>
            </w:r>
            <w:proofErr w:type="spellEnd"/>
            <w:r w:rsidRPr="005E550F">
              <w:rPr>
                <w:rFonts w:ascii="Times New Roman" w:hAnsi="Times New Roman" w:cs="Times New Roman"/>
                <w:shd w:val="clear" w:color="auto" w:fill="FFFFFF"/>
              </w:rPr>
              <w:t>č</w:t>
            </w:r>
            <w:proofErr w:type="spellStart"/>
            <w:r w:rsidRPr="005E550F">
              <w:rPr>
                <w:rFonts w:ascii="Times New Roman" w:hAnsi="Times New Roman" w:cs="Times New Roman"/>
                <w:shd w:val="clear" w:color="auto" w:fill="FFFFFF"/>
                <w:lang w:val="en-GB"/>
              </w:rPr>
              <w:t>evi</w:t>
            </w:r>
            <w:proofErr w:type="spellEnd"/>
            <w:r w:rsidRPr="005E550F">
              <w:rPr>
                <w:rFonts w:ascii="Times New Roman" w:hAnsi="Times New Roman" w:cs="Times New Roman"/>
                <w:shd w:val="clear" w:color="auto" w:fill="FFFFFF"/>
              </w:rPr>
              <w:t xml:space="preserve">ć, Đ., </w:t>
            </w:r>
            <w:proofErr w:type="spellStart"/>
            <w:r w:rsidRPr="005E550F">
              <w:rPr>
                <w:rFonts w:ascii="Times New Roman" w:hAnsi="Times New Roman" w:cs="Times New Roman"/>
                <w:shd w:val="clear" w:color="auto" w:fill="FFFFFF"/>
                <w:lang w:val="en-GB"/>
              </w:rPr>
              <w:t>Cvijanovi</w:t>
            </w:r>
            <w:proofErr w:type="spellEnd"/>
            <w:r w:rsidRPr="005E550F">
              <w:rPr>
                <w:rFonts w:ascii="Times New Roman" w:hAnsi="Times New Roman" w:cs="Times New Roman"/>
                <w:shd w:val="clear" w:color="auto" w:fill="FFFFFF"/>
              </w:rPr>
              <w:t xml:space="preserve">ć, </w:t>
            </w:r>
            <w:r w:rsidRPr="005E550F">
              <w:rPr>
                <w:rFonts w:ascii="Times New Roman" w:hAnsi="Times New Roman" w:cs="Times New Roman"/>
                <w:shd w:val="clear" w:color="auto" w:fill="FFFFFF"/>
                <w:lang w:val="en-GB"/>
              </w:rPr>
              <w:t>G</w:t>
            </w:r>
            <w:r w:rsidRPr="005E550F">
              <w:rPr>
                <w:rFonts w:ascii="Times New Roman" w:hAnsi="Times New Roman" w:cs="Times New Roman"/>
                <w:shd w:val="clear" w:color="auto" w:fill="FFFFFF"/>
              </w:rPr>
              <w:t xml:space="preserve">., </w:t>
            </w:r>
            <w:proofErr w:type="spellStart"/>
            <w:r w:rsidRPr="005E550F">
              <w:rPr>
                <w:rFonts w:ascii="Times New Roman" w:hAnsi="Times New Roman" w:cs="Times New Roman"/>
                <w:shd w:val="clear" w:color="auto" w:fill="FFFFFF"/>
                <w:lang w:val="en-GB"/>
              </w:rPr>
              <w:t>Jovanovi</w:t>
            </w:r>
            <w:proofErr w:type="spellEnd"/>
            <w:r w:rsidRPr="005E550F">
              <w:rPr>
                <w:rFonts w:ascii="Times New Roman" w:hAnsi="Times New Roman" w:cs="Times New Roman"/>
                <w:shd w:val="clear" w:color="auto" w:fill="FFFFFF"/>
              </w:rPr>
              <w:t xml:space="preserve">ć, </w:t>
            </w:r>
            <w:r w:rsidRPr="005E550F">
              <w:rPr>
                <w:rFonts w:ascii="Times New Roman" w:hAnsi="Times New Roman" w:cs="Times New Roman"/>
                <w:shd w:val="clear" w:color="auto" w:fill="FFFFFF"/>
                <w:lang w:val="en-GB"/>
              </w:rPr>
              <w:t>Z</w:t>
            </w:r>
            <w:r w:rsidRPr="005E550F">
              <w:rPr>
                <w:rFonts w:ascii="Times New Roman" w:hAnsi="Times New Roman" w:cs="Times New Roman"/>
                <w:shd w:val="clear" w:color="auto" w:fill="FFFFFF"/>
              </w:rPr>
              <w:t>. (2018). The effect of different genotypes and growing seasons on the content of nitrate and vitamin C in lettuce leaves. 3</w:t>
            </w:r>
            <w:r w:rsidRPr="005E550F">
              <w:rPr>
                <w:rFonts w:ascii="Times New Roman" w:hAnsi="Times New Roman" w:cs="Times New Roman"/>
                <w:shd w:val="clear" w:color="auto" w:fill="FFFFFF"/>
                <w:vertAlign w:val="superscript"/>
              </w:rPr>
              <w:t>rd</w:t>
            </w:r>
            <w:r>
              <w:rPr>
                <w:rFonts w:ascii="Times New Roman" w:hAnsi="Times New Roman" w:cs="Times New Roman"/>
                <w:shd w:val="clear" w:color="auto" w:fill="FFFFFF"/>
                <w:vertAlign w:val="superscript"/>
              </w:rPr>
              <w:t xml:space="preserve"> </w:t>
            </w:r>
            <w:r w:rsidRPr="005E550F">
              <w:rPr>
                <w:rFonts w:ascii="Times New Roman" w:hAnsi="Times New Roman" w:cs="Times New Roman"/>
                <w:shd w:val="clear" w:color="auto" w:fill="FFFFFF"/>
              </w:rPr>
              <w:t>International Conference on Plant Biology and 22</w:t>
            </w:r>
            <w:r w:rsidRPr="005E550F">
              <w:rPr>
                <w:rFonts w:ascii="Times New Roman" w:hAnsi="Times New Roman" w:cs="Times New Roman"/>
                <w:shd w:val="clear" w:color="auto" w:fill="FFFFFF"/>
                <w:vertAlign w:val="superscript"/>
              </w:rPr>
              <w:t>nd</w:t>
            </w:r>
            <w:r w:rsidRPr="005E550F">
              <w:rPr>
                <w:rFonts w:ascii="Times New Roman" w:hAnsi="Times New Roman" w:cs="Times New Roman"/>
                <w:shd w:val="clear" w:color="auto" w:fill="FFFFFF"/>
              </w:rPr>
              <w:t xml:space="preserve"> Symposium of the Serbian Plant Physiology Society, Belgrade, Serbia, 9-12 June.</w:t>
            </w:r>
            <w:r>
              <w:rPr>
                <w:rFonts w:ascii="Times New Roman" w:hAnsi="Times New Roman" w:cs="Times New Roman"/>
                <w:shd w:val="clear" w:color="auto" w:fill="FFFFFF"/>
              </w:rPr>
              <w:t xml:space="preserve"> </w:t>
            </w:r>
            <w:r w:rsidRPr="005E550F">
              <w:rPr>
                <w:rFonts w:ascii="Times New Roman" w:hAnsi="Times New Roman" w:cs="Times New Roman"/>
                <w:shd w:val="clear" w:color="auto" w:fill="FFFFFF"/>
              </w:rPr>
              <w:t>Book of Abstracts, p. 154. ISBN 978-86-912591-4-3.</w:t>
            </w:r>
          </w:p>
          <w:p w14:paraId="7B99A287" w14:textId="6084D660" w:rsidR="00097A00" w:rsidRPr="00B82332" w:rsidRDefault="00097A00" w:rsidP="00B82332">
            <w:pPr>
              <w:pStyle w:val="Default"/>
              <w:numPr>
                <w:ilvl w:val="0"/>
                <w:numId w:val="4"/>
              </w:numPr>
              <w:spacing w:after="160"/>
              <w:jc w:val="both"/>
              <w:rPr>
                <w:rFonts w:ascii="Times New Roman" w:hAnsi="Times New Roman" w:cs="Times New Roman"/>
                <w:color w:val="auto"/>
                <w:lang w:val="sr-Cyrl-CS"/>
              </w:rPr>
            </w:pPr>
            <w:r w:rsidRPr="00B82332">
              <w:rPr>
                <w:rFonts w:ascii="Times New Roman" w:hAnsi="Times New Roman" w:cs="Times New Roman"/>
                <w:color w:val="auto"/>
                <w:lang w:val="sr-Latn-CS"/>
              </w:rPr>
              <w:t xml:space="preserve">Zorica Knežević-Jugović, </w:t>
            </w:r>
            <w:r w:rsidRPr="00B82332">
              <w:rPr>
                <w:rFonts w:ascii="Times New Roman" w:hAnsi="Times New Roman" w:cs="Times New Roman"/>
                <w:b/>
                <w:color w:val="auto"/>
                <w:lang w:val="sr-Latn-CS"/>
              </w:rPr>
              <w:t>Milena Žuža</w:t>
            </w:r>
            <w:r w:rsidRPr="00B82332">
              <w:rPr>
                <w:rFonts w:ascii="Times New Roman" w:hAnsi="Times New Roman" w:cs="Times New Roman"/>
                <w:color w:val="auto"/>
                <w:lang w:val="sr-Latn-CS"/>
              </w:rPr>
              <w:t>, Ana Gluvić, Jelena Jovanović, Andrea Stefanović, Verica Manojlović, Branko Bugarski,</w:t>
            </w:r>
            <w:r w:rsidRPr="00B82332">
              <w:rPr>
                <w:rFonts w:ascii="Times New Roman" w:hAnsi="Times New Roman" w:cs="Times New Roman"/>
                <w:b/>
                <w:bCs/>
                <w:color w:val="auto"/>
                <w:lang w:val="sr-Latn-CS"/>
              </w:rPr>
              <w:t xml:space="preserve"> </w:t>
            </w:r>
            <w:r w:rsidRPr="00B82332">
              <w:rPr>
                <w:rFonts w:ascii="Times New Roman" w:hAnsi="Times New Roman" w:cs="Times New Roman"/>
                <w:bCs/>
                <w:color w:val="auto"/>
                <w:lang w:val="sr-Latn-CS"/>
              </w:rPr>
              <w:t xml:space="preserve">Biochemical and functional properties of egg white hydrolysates produced by different proteases, </w:t>
            </w:r>
            <w:r w:rsidRPr="00B82332">
              <w:rPr>
                <w:rFonts w:ascii="Times New Roman" w:hAnsi="Times New Roman" w:cs="Times New Roman"/>
                <w:color w:val="auto"/>
                <w:lang w:val="sr-Latn-CS"/>
              </w:rPr>
              <w:t>8</w:t>
            </w:r>
            <w:r w:rsidRPr="00B82332">
              <w:rPr>
                <w:rFonts w:ascii="Times New Roman" w:hAnsi="Times New Roman" w:cs="Times New Roman"/>
                <w:color w:val="auto"/>
                <w:vertAlign w:val="superscript"/>
                <w:lang w:val="sr-Latn-CS"/>
              </w:rPr>
              <w:t xml:space="preserve">th </w:t>
            </w:r>
            <w:r w:rsidRPr="00B82332">
              <w:rPr>
                <w:rFonts w:ascii="Times New Roman" w:hAnsi="Times New Roman" w:cs="Times New Roman"/>
                <w:color w:val="auto"/>
                <w:lang w:val="sr-Latn-CS"/>
              </w:rPr>
              <w:t>International Conference of the Chemical Societies of the South-East European Countries-ICOSECS 8, Book of abstracts, Belgrade, Serbia, June 27-29, 2013, p. 232, ISBN 978-86-7132-053-5</w:t>
            </w:r>
            <w:r w:rsidRPr="00B82332">
              <w:rPr>
                <w:rFonts w:ascii="Times New Roman" w:hAnsi="Times New Roman" w:cs="Times New Roman"/>
                <w:color w:val="auto"/>
                <w:lang w:val="sr-Cyrl-CS"/>
              </w:rPr>
              <w:t>.(Милена Жужа усмено презентовала рад)</w:t>
            </w:r>
            <w:r w:rsidRPr="00B82332">
              <w:rPr>
                <w:rFonts w:ascii="Times New Roman" w:hAnsi="Times New Roman" w:cs="Times New Roman"/>
                <w:color w:val="auto"/>
                <w:lang w:val="sr-Latn-CS"/>
              </w:rPr>
              <w:t>.</w:t>
            </w:r>
          </w:p>
          <w:p w14:paraId="09259988" w14:textId="7D1D1A0C" w:rsidR="00097A00" w:rsidRPr="00B82332" w:rsidRDefault="00097A00" w:rsidP="00B82332">
            <w:pPr>
              <w:pStyle w:val="Default"/>
              <w:numPr>
                <w:ilvl w:val="0"/>
                <w:numId w:val="4"/>
              </w:numPr>
              <w:spacing w:after="160"/>
              <w:jc w:val="both"/>
              <w:rPr>
                <w:rFonts w:ascii="Times New Roman" w:hAnsi="Times New Roman" w:cs="Times New Roman"/>
                <w:color w:val="auto"/>
              </w:rPr>
            </w:pPr>
            <w:r w:rsidRPr="00606BE8">
              <w:rPr>
                <w:rFonts w:ascii="Times New Roman" w:hAnsi="Times New Roman" w:cs="Times New Roman"/>
                <w:color w:val="auto"/>
                <w:lang w:val="sr-Latn-CS"/>
              </w:rPr>
              <w:t xml:space="preserve">Andrea Stefanović, Jelena Jovanović, Ana Gluvić, Sonja Jakovetić, Nevena Luković, </w:t>
            </w:r>
            <w:r w:rsidRPr="00606BE8">
              <w:rPr>
                <w:rFonts w:ascii="Times New Roman" w:hAnsi="Times New Roman" w:cs="Times New Roman"/>
                <w:b/>
                <w:color w:val="auto"/>
                <w:lang w:val="sr-Latn-CS"/>
              </w:rPr>
              <w:t>Milena Žuža</w:t>
            </w:r>
            <w:r w:rsidRPr="00606BE8">
              <w:rPr>
                <w:rFonts w:ascii="Times New Roman" w:hAnsi="Times New Roman" w:cs="Times New Roman"/>
                <w:color w:val="auto"/>
                <w:lang w:val="sr-Latn-CS"/>
              </w:rPr>
              <w:t xml:space="preserve">, Zorica Knežević-Jugović, </w:t>
            </w:r>
            <w:r w:rsidRPr="00606BE8">
              <w:rPr>
                <w:rFonts w:ascii="Times New Roman" w:hAnsi="Times New Roman" w:cs="Times New Roman"/>
                <w:bCs/>
                <w:color w:val="auto"/>
                <w:lang w:val="sr-Latn-CS"/>
              </w:rPr>
              <w:t xml:space="preserve">Kinetic model of the hydrolysis of egg white proteins by Alcalase, </w:t>
            </w:r>
            <w:r w:rsidRPr="00606BE8">
              <w:rPr>
                <w:rFonts w:ascii="Times New Roman" w:hAnsi="Times New Roman" w:cs="Times New Roman"/>
                <w:color w:val="auto"/>
                <w:lang w:val="sr-Latn-CS"/>
              </w:rPr>
              <w:t>8th International Conference of the Chemical Societies of the South-East European Countries-ICOSECS 8, Book of abstracts, Belgrade, Serbia, June 27-29, 2013, p. 235, ISBN 978-86-7132-053-5.</w:t>
            </w:r>
          </w:p>
        </w:tc>
      </w:tr>
    </w:tbl>
    <w:p w14:paraId="750CE722" w14:textId="77777777" w:rsidR="00536EDA" w:rsidRDefault="00536EDA"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033D42" w14:paraId="6855B739" w14:textId="77777777" w:rsidTr="0079634A">
        <w:tc>
          <w:tcPr>
            <w:tcW w:w="5000" w:type="pct"/>
            <w:tcBorders>
              <w:top w:val="single" w:sz="12" w:space="0" w:color="auto"/>
              <w:left w:val="single" w:sz="12" w:space="0" w:color="auto"/>
              <w:bottom w:val="single" w:sz="12" w:space="0" w:color="auto"/>
              <w:right w:val="single" w:sz="12" w:space="0" w:color="auto"/>
            </w:tcBorders>
          </w:tcPr>
          <w:p w14:paraId="0B0C0CDA" w14:textId="77777777" w:rsidR="00536EDA" w:rsidRPr="00C53607" w:rsidRDefault="00536EDA" w:rsidP="0079634A">
            <w:pPr>
              <w:rPr>
                <w:bCs/>
                <w:szCs w:val="28"/>
                <w:lang w:val="sr-Cyrl-CS"/>
              </w:rPr>
            </w:pPr>
            <w:r>
              <w:rPr>
                <w:b/>
                <w:bCs/>
                <w:lang w:val="sr-Cyrl-CS"/>
              </w:rPr>
              <w:t>Рецензије</w:t>
            </w:r>
          </w:p>
        </w:tc>
      </w:tr>
      <w:tr w:rsidR="00536EDA" w:rsidRPr="00033D42" w14:paraId="2DBDD7A2" w14:textId="77777777" w:rsidTr="0079634A">
        <w:tc>
          <w:tcPr>
            <w:tcW w:w="5000" w:type="pct"/>
            <w:tcBorders>
              <w:top w:val="single" w:sz="12" w:space="0" w:color="auto"/>
              <w:left w:val="single" w:sz="12" w:space="0" w:color="auto"/>
              <w:bottom w:val="single" w:sz="12" w:space="0" w:color="auto"/>
              <w:right w:val="single" w:sz="12" w:space="0" w:color="auto"/>
            </w:tcBorders>
          </w:tcPr>
          <w:p w14:paraId="5DA212F3" w14:textId="2D8EFE52" w:rsidR="00536EDA" w:rsidRPr="00003D86" w:rsidRDefault="00716FD2" w:rsidP="00731476">
            <w:pPr>
              <w:jc w:val="both"/>
              <w:rPr>
                <w:lang w:val="sr-Cyrl-CS"/>
              </w:rPr>
            </w:pPr>
            <w:r w:rsidRPr="001B461F">
              <w:t>Food and Function</w:t>
            </w:r>
            <w:r w:rsidRPr="001B461F">
              <w:rPr>
                <w:lang w:val="sr-Cyrl-CS"/>
              </w:rPr>
              <w:t xml:space="preserve">, </w:t>
            </w:r>
            <w:r w:rsidRPr="001B461F">
              <w:rPr>
                <w:color w:val="000000"/>
              </w:rPr>
              <w:t>Bioprocess</w:t>
            </w:r>
            <w:r w:rsidRPr="001B461F">
              <w:rPr>
                <w:color w:val="000000"/>
                <w:lang w:val="sr-Cyrl-CS"/>
              </w:rPr>
              <w:t xml:space="preserve"> </w:t>
            </w:r>
            <w:r w:rsidRPr="001B461F">
              <w:rPr>
                <w:color w:val="000000"/>
              </w:rPr>
              <w:t>and</w:t>
            </w:r>
            <w:r w:rsidRPr="001B461F">
              <w:rPr>
                <w:color w:val="000000"/>
                <w:lang w:val="sr-Cyrl-CS"/>
              </w:rPr>
              <w:t xml:space="preserve"> </w:t>
            </w:r>
            <w:r w:rsidRPr="001B461F">
              <w:rPr>
                <w:color w:val="000000"/>
              </w:rPr>
              <w:t>Biosystems</w:t>
            </w:r>
            <w:r w:rsidRPr="001B461F">
              <w:rPr>
                <w:color w:val="000000"/>
                <w:lang w:val="sr-Cyrl-CS"/>
              </w:rPr>
              <w:t xml:space="preserve"> </w:t>
            </w:r>
            <w:r w:rsidRPr="001B461F">
              <w:rPr>
                <w:color w:val="000000"/>
              </w:rPr>
              <w:t>Engineering</w:t>
            </w:r>
            <w:r w:rsidRPr="001B461F">
              <w:rPr>
                <w:color w:val="000000"/>
                <w:lang w:val="sr-Cyrl-CS"/>
              </w:rPr>
              <w:t xml:space="preserve">, </w:t>
            </w:r>
            <w:r w:rsidRPr="001B461F">
              <w:rPr>
                <w:lang w:val="pl-PL"/>
              </w:rPr>
              <w:t xml:space="preserve">Biocatalysis and Biotransformation, </w:t>
            </w:r>
            <w:proofErr w:type="spellStart"/>
            <w:r w:rsidRPr="001B461F">
              <w:rPr>
                <w:rFonts w:eastAsia="TimesNewRomanPSMT"/>
                <w:lang w:val="sr-Latn-CS"/>
              </w:rPr>
              <w:t>Food</w:t>
            </w:r>
            <w:proofErr w:type="spellEnd"/>
            <w:r w:rsidRPr="001B461F">
              <w:rPr>
                <w:rFonts w:eastAsia="TimesNewRomanPSMT"/>
                <w:lang w:val="sr-Latn-CS"/>
              </w:rPr>
              <w:t xml:space="preserve"> </w:t>
            </w:r>
            <w:proofErr w:type="spellStart"/>
            <w:r w:rsidRPr="001B461F">
              <w:rPr>
                <w:rFonts w:eastAsia="TimesNewRomanPSMT"/>
                <w:lang w:val="sr-Latn-CS"/>
              </w:rPr>
              <w:t>Bioscience</w:t>
            </w:r>
            <w:proofErr w:type="spellEnd"/>
            <w:r w:rsidRPr="001B461F">
              <w:rPr>
                <w:rFonts w:eastAsia="TimesNewRomanPSMT"/>
                <w:lang w:val="sr-Latn-CS"/>
              </w:rPr>
              <w:t>,</w:t>
            </w:r>
            <w:r w:rsidRPr="001B461F">
              <w:t xml:space="preserve"> Хемијска индустрија, </w:t>
            </w:r>
            <w:r w:rsidRPr="001B461F">
              <w:rPr>
                <w:lang w:val="pl-PL"/>
              </w:rPr>
              <w:t xml:space="preserve">Synthetic Communications, </w:t>
            </w:r>
            <w:r w:rsidRPr="001B461F">
              <w:t>World Journal of Biology and Biological Sciences</w:t>
            </w:r>
            <w:r w:rsidRPr="001B461F">
              <w:rPr>
                <w:lang w:val="sr-Cyrl-CS"/>
              </w:rPr>
              <w:t xml:space="preserve">, </w:t>
            </w:r>
            <w:r w:rsidRPr="001B461F">
              <w:rPr>
                <w:rFonts w:eastAsia="TimesNewRomanPSMT"/>
                <w:lang w:val="sr-Latn-CS"/>
              </w:rPr>
              <w:t>British Biotechnology Journal.</w:t>
            </w:r>
          </w:p>
        </w:tc>
      </w:tr>
    </w:tbl>
    <w:p w14:paraId="67063625" w14:textId="77777777" w:rsidR="00536EDA" w:rsidRDefault="00536EDA" w:rsidP="00536EDA">
      <w:pPr>
        <w:rPr>
          <w:b/>
          <w:lang w:val="sr-Cyrl-CS"/>
        </w:rPr>
      </w:pPr>
    </w:p>
    <w:p w14:paraId="7458108A" w14:textId="77777777" w:rsidR="00536EDA" w:rsidRPr="00033D42" w:rsidRDefault="00536EDA" w:rsidP="00536EDA">
      <w:pPr>
        <w:rPr>
          <w:b/>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363C97" w:rsidRPr="00033D42" w14:paraId="42C27F21" w14:textId="77777777" w:rsidTr="00772AE5">
        <w:tc>
          <w:tcPr>
            <w:tcW w:w="5000" w:type="pct"/>
            <w:tcBorders>
              <w:top w:val="single" w:sz="12" w:space="0" w:color="auto"/>
              <w:left w:val="single" w:sz="12" w:space="0" w:color="auto"/>
              <w:bottom w:val="single" w:sz="12" w:space="0" w:color="auto"/>
              <w:right w:val="single" w:sz="12" w:space="0" w:color="auto"/>
            </w:tcBorders>
          </w:tcPr>
          <w:p w14:paraId="717F7BEF" w14:textId="06D8284E" w:rsidR="00363C97" w:rsidRPr="00C53607" w:rsidRDefault="00363C97" w:rsidP="00772AE5">
            <w:pPr>
              <w:rPr>
                <w:bCs/>
                <w:szCs w:val="28"/>
                <w:lang w:val="sr-Cyrl-CS"/>
              </w:rPr>
            </w:pPr>
            <w:r>
              <w:rPr>
                <w:b/>
                <w:bCs/>
                <w:lang w:val="sr-Cyrl-CS"/>
              </w:rPr>
              <w:t xml:space="preserve">Менторство за </w:t>
            </w:r>
            <w:r w:rsidRPr="00363C97">
              <w:rPr>
                <w:b/>
                <w:bCs/>
                <w:lang w:val="sr-Cyrl-CS"/>
              </w:rPr>
              <w:t>II</w:t>
            </w:r>
            <w:r w:rsidR="00731476" w:rsidRPr="00C07ED5">
              <w:rPr>
                <w:b/>
                <w:bCs/>
                <w:lang w:val="ru-RU"/>
              </w:rPr>
              <w:t xml:space="preserve"> </w:t>
            </w:r>
            <w:r w:rsidR="00731476">
              <w:rPr>
                <w:b/>
                <w:bCs/>
              </w:rPr>
              <w:t xml:space="preserve">и III </w:t>
            </w:r>
            <w:r w:rsidRPr="00363C97">
              <w:rPr>
                <w:b/>
                <w:bCs/>
                <w:lang w:val="sr-Cyrl-CS"/>
              </w:rPr>
              <w:t>циклуса студија</w:t>
            </w:r>
          </w:p>
        </w:tc>
      </w:tr>
      <w:tr w:rsidR="00363C97" w:rsidRPr="00033D42" w14:paraId="3876DB32" w14:textId="77777777" w:rsidTr="00772AE5">
        <w:tc>
          <w:tcPr>
            <w:tcW w:w="5000" w:type="pct"/>
            <w:tcBorders>
              <w:top w:val="single" w:sz="12" w:space="0" w:color="auto"/>
              <w:left w:val="single" w:sz="12" w:space="0" w:color="auto"/>
              <w:bottom w:val="single" w:sz="12" w:space="0" w:color="auto"/>
              <w:right w:val="single" w:sz="12" w:space="0" w:color="auto"/>
            </w:tcBorders>
          </w:tcPr>
          <w:p w14:paraId="55FF268D" w14:textId="45C46AFA" w:rsidR="00363C97" w:rsidRPr="00003D86" w:rsidRDefault="00EC21C8" w:rsidP="00003D86">
            <w:pPr>
              <w:rPr>
                <w:lang w:val="sr-Cyrl-CS"/>
              </w:rPr>
            </w:pPr>
            <w:r w:rsidRPr="001B461F">
              <w:t>Ментор једне докторске дисертације</w:t>
            </w:r>
            <w:r w:rsidR="00B82332">
              <w:t xml:space="preserve"> </w:t>
            </w:r>
            <w:r w:rsidR="00003D86">
              <w:rPr>
                <w:lang w:val="sr-Cyrl-RS"/>
              </w:rPr>
              <w:t>и једног мастер рада</w:t>
            </w:r>
            <w:r w:rsidRPr="001B461F">
              <w:t>.</w:t>
            </w:r>
          </w:p>
        </w:tc>
      </w:tr>
    </w:tbl>
    <w:p w14:paraId="42C3DD30" w14:textId="77777777" w:rsidR="00536EDA" w:rsidRDefault="00536EDA" w:rsidP="00536EDA">
      <w:pPr>
        <w:rPr>
          <w:b/>
          <w:lang w:val="sl-SI"/>
        </w:rPr>
      </w:pPr>
    </w:p>
    <w:p w14:paraId="6F0953F9" w14:textId="77777777" w:rsidR="00363C97" w:rsidRPr="00033D42" w:rsidRDefault="00363C97" w:rsidP="00536EDA">
      <w:pPr>
        <w:rPr>
          <w:b/>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674336" w14:paraId="723F7C0E" w14:textId="77777777" w:rsidTr="0079634A">
        <w:tc>
          <w:tcPr>
            <w:tcW w:w="5000" w:type="pct"/>
            <w:tcBorders>
              <w:top w:val="single" w:sz="12" w:space="0" w:color="auto"/>
              <w:left w:val="single" w:sz="12" w:space="0" w:color="auto"/>
              <w:bottom w:val="single" w:sz="12" w:space="0" w:color="auto"/>
              <w:right w:val="single" w:sz="12" w:space="0" w:color="auto"/>
            </w:tcBorders>
          </w:tcPr>
          <w:p w14:paraId="53E779FB" w14:textId="77777777" w:rsidR="00536EDA" w:rsidRPr="00506380" w:rsidRDefault="00536EDA" w:rsidP="0079634A">
            <w:pPr>
              <w:rPr>
                <w:b/>
                <w:bCs/>
                <w:sz w:val="22"/>
                <w:lang w:val="sr-Cyrl-CS"/>
              </w:rPr>
            </w:pPr>
            <w:r>
              <w:rPr>
                <w:b/>
                <w:bCs/>
                <w:lang w:val="sr-Cyrl-CS"/>
              </w:rPr>
              <w:t xml:space="preserve">Члан комисије </w:t>
            </w:r>
            <w:r>
              <w:rPr>
                <w:b/>
                <w:bCs/>
                <w:lang w:val="sr-Latn-CS"/>
              </w:rPr>
              <w:t>II</w:t>
            </w:r>
            <w:r>
              <w:rPr>
                <w:b/>
                <w:bCs/>
                <w:lang w:val="sr-Cyrl-CS"/>
              </w:rPr>
              <w:t xml:space="preserve"> </w:t>
            </w:r>
            <w:r w:rsidR="00731476">
              <w:rPr>
                <w:b/>
                <w:bCs/>
              </w:rPr>
              <w:t xml:space="preserve">и III </w:t>
            </w:r>
            <w:r>
              <w:rPr>
                <w:b/>
                <w:bCs/>
                <w:lang w:val="sr-Cyrl-CS"/>
              </w:rPr>
              <w:t>циклуса студија</w:t>
            </w:r>
          </w:p>
        </w:tc>
      </w:tr>
      <w:tr w:rsidR="00536EDA" w:rsidRPr="00033D42" w14:paraId="308C131C" w14:textId="77777777" w:rsidTr="0079634A">
        <w:tc>
          <w:tcPr>
            <w:tcW w:w="5000" w:type="pct"/>
            <w:tcBorders>
              <w:top w:val="single" w:sz="12" w:space="0" w:color="auto"/>
              <w:left w:val="single" w:sz="12" w:space="0" w:color="auto"/>
              <w:bottom w:val="single" w:sz="12" w:space="0" w:color="auto"/>
              <w:right w:val="single" w:sz="12" w:space="0" w:color="auto"/>
            </w:tcBorders>
          </w:tcPr>
          <w:p w14:paraId="41B75030" w14:textId="3F2D780B" w:rsidR="00363C97" w:rsidRPr="00003D86" w:rsidRDefault="00EC21C8" w:rsidP="00003D86">
            <w:pPr>
              <w:rPr>
                <w:b/>
                <w:lang w:val="sr-Cyrl-CS"/>
              </w:rPr>
            </w:pPr>
            <w:r>
              <w:t>Ч</w:t>
            </w:r>
            <w:r w:rsidRPr="001B461F">
              <w:t xml:space="preserve">лан комисије за </w:t>
            </w:r>
            <w:r w:rsidR="00003D86">
              <w:rPr>
                <w:lang w:val="sr-Cyrl-RS"/>
              </w:rPr>
              <w:t>4</w:t>
            </w:r>
            <w:r w:rsidRPr="001B461F">
              <w:t xml:space="preserve"> </w:t>
            </w:r>
            <w:r w:rsidR="00003D86">
              <w:rPr>
                <w:lang w:val="sr-Cyrl-RS"/>
              </w:rPr>
              <w:t xml:space="preserve">докторске дисертације и 4 </w:t>
            </w:r>
            <w:r w:rsidRPr="001B461F">
              <w:t>мастер рада</w:t>
            </w:r>
            <w:r>
              <w:t>.</w:t>
            </w:r>
          </w:p>
        </w:tc>
      </w:tr>
    </w:tbl>
    <w:p w14:paraId="08C5F291" w14:textId="77777777" w:rsidR="00536EDA" w:rsidRDefault="00536EDA" w:rsidP="00536EDA">
      <w:pPr>
        <w:rPr>
          <w:b/>
          <w:lang w:val="sr-Cyrl-CS"/>
        </w:rPr>
      </w:pPr>
    </w:p>
    <w:p w14:paraId="2CF74C8A" w14:textId="77777777" w:rsidR="00C535F7" w:rsidRPr="00731476" w:rsidRDefault="00C535F7" w:rsidP="00536EDA">
      <w:pPr>
        <w:rPr>
          <w:b/>
          <w:bCs/>
        </w:rPr>
      </w:pPr>
    </w:p>
    <w:p w14:paraId="264015E3" w14:textId="77777777" w:rsidR="002E1753" w:rsidRPr="00C535F7" w:rsidRDefault="002E1753" w:rsidP="00536EDA">
      <w:pPr>
        <w:rPr>
          <w:b/>
          <w:bCs/>
          <w:lang w:val="sr-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033D42" w14:paraId="70D0DCEE" w14:textId="77777777" w:rsidTr="0079634A">
        <w:tc>
          <w:tcPr>
            <w:tcW w:w="5000" w:type="pct"/>
            <w:tcBorders>
              <w:top w:val="single" w:sz="12" w:space="0" w:color="auto"/>
              <w:left w:val="single" w:sz="12" w:space="0" w:color="auto"/>
              <w:bottom w:val="single" w:sz="12" w:space="0" w:color="auto"/>
              <w:right w:val="single" w:sz="12" w:space="0" w:color="auto"/>
            </w:tcBorders>
          </w:tcPr>
          <w:p w14:paraId="03947172" w14:textId="77777777" w:rsidR="00536EDA" w:rsidRPr="00C53607" w:rsidRDefault="00536EDA" w:rsidP="0079634A">
            <w:pPr>
              <w:rPr>
                <w:bCs/>
                <w:szCs w:val="28"/>
                <w:lang w:val="sr-Cyrl-CS"/>
              </w:rPr>
            </w:pPr>
            <w:r>
              <w:rPr>
                <w:b/>
                <w:bCs/>
                <w:lang w:val="sr-Cyrl-CS"/>
              </w:rPr>
              <w:t>Реализован пројекат,</w:t>
            </w:r>
            <w:r w:rsidR="00855B3E">
              <w:rPr>
                <w:b/>
                <w:bCs/>
                <w:lang w:val="sr-Latn-BA"/>
              </w:rPr>
              <w:t xml:space="preserve"> </w:t>
            </w:r>
            <w:r w:rsidR="00855B3E" w:rsidRPr="00122AAC">
              <w:rPr>
                <w:b/>
                <w:lang w:val="ru-RU"/>
              </w:rPr>
              <w:t>радионице</w:t>
            </w:r>
            <w:r w:rsidR="00855B3E">
              <w:rPr>
                <w:b/>
                <w:bCs/>
                <w:lang w:val="sr-Latn-BA"/>
              </w:rPr>
              <w:t>,</w:t>
            </w:r>
            <w:r>
              <w:rPr>
                <w:b/>
                <w:bCs/>
                <w:lang w:val="sr-Cyrl-CS"/>
              </w:rPr>
              <w:t xml:space="preserve"> патент, бренд или оригинални метод</w:t>
            </w:r>
          </w:p>
        </w:tc>
      </w:tr>
      <w:tr w:rsidR="00536EDA" w:rsidRPr="00033D42" w14:paraId="624CFC1D" w14:textId="77777777" w:rsidTr="0079634A">
        <w:tc>
          <w:tcPr>
            <w:tcW w:w="5000" w:type="pct"/>
            <w:tcBorders>
              <w:top w:val="single" w:sz="12" w:space="0" w:color="auto"/>
              <w:left w:val="single" w:sz="12" w:space="0" w:color="auto"/>
              <w:bottom w:val="single" w:sz="12" w:space="0" w:color="auto"/>
              <w:right w:val="single" w:sz="12" w:space="0" w:color="auto"/>
            </w:tcBorders>
          </w:tcPr>
          <w:p w14:paraId="1EACB29D" w14:textId="1C59ABEC" w:rsidR="00F319E0" w:rsidRPr="00003D86" w:rsidRDefault="00EC21C8" w:rsidP="00003D86">
            <w:pPr>
              <w:rPr>
                <w:lang w:val="sr-Cyrl-CS"/>
              </w:rPr>
            </w:pPr>
            <w:r w:rsidRPr="008D4D42">
              <w:t>М. Миливојевић,</w:t>
            </w:r>
            <w:r w:rsidRPr="008D4D42">
              <w:rPr>
                <w:b/>
              </w:rPr>
              <w:t xml:space="preserve"> М. Жужа</w:t>
            </w:r>
            <w:r w:rsidRPr="008D4D42">
              <w:t>, В.</w:t>
            </w:r>
            <w:r w:rsidR="003F2658">
              <w:rPr>
                <w:lang w:val="sr-Cyrl-RS"/>
              </w:rPr>
              <w:t xml:space="preserve"> </w:t>
            </w:r>
            <w:r w:rsidRPr="008D4D42">
              <w:t>Ђорђевић, М.</w:t>
            </w:r>
            <w:r w:rsidR="003F2658">
              <w:rPr>
                <w:lang w:val="sr-Cyrl-RS"/>
              </w:rPr>
              <w:t xml:space="preserve"> </w:t>
            </w:r>
            <w:r w:rsidRPr="008D4D42">
              <w:t xml:space="preserve">Јоновић, Н. Луковић, З. Кнежевић-Југовић, Б. Бугарски, Добијање наночестица калцијум-алгината ултрасоничним распршивањем као носача за имобилизацију ензима, Завод за интелектуалну својину, Београд, Република Србија, </w:t>
            </w:r>
            <w:r w:rsidRPr="008D4D42">
              <w:rPr>
                <w:shd w:val="clear" w:color="auto" w:fill="FFFFFF"/>
                <w:lang w:val="sr-Cyrl-CS"/>
              </w:rPr>
              <w:t xml:space="preserve">П-2018/0459, </w:t>
            </w:r>
            <w:r w:rsidRPr="008D4D42">
              <w:t>2018.</w:t>
            </w:r>
          </w:p>
        </w:tc>
      </w:tr>
    </w:tbl>
    <w:p w14:paraId="3E70BE86" w14:textId="77777777" w:rsidR="00536EDA" w:rsidRDefault="00536EDA" w:rsidP="00536EDA">
      <w:pPr>
        <w:rPr>
          <w:b/>
          <w:bCs/>
          <w:lang w:val="sr-Cyrl-CS"/>
        </w:rPr>
      </w:pPr>
    </w:p>
    <w:p w14:paraId="0649FA4B" w14:textId="77777777" w:rsidR="00536EDA" w:rsidRDefault="00536EDA" w:rsidP="00536EDA">
      <w:pPr>
        <w:rPr>
          <w:lang w:val="sr-Cyrl-CS"/>
        </w:rPr>
      </w:pPr>
    </w:p>
    <w:p w14:paraId="5F13BA07" w14:textId="77777777" w:rsidR="00731476" w:rsidRPr="00875227" w:rsidRDefault="00731476" w:rsidP="00536EDA">
      <w:pPr>
        <w:rPr>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033D42" w14:paraId="003A09D1" w14:textId="77777777" w:rsidTr="0079634A">
        <w:tc>
          <w:tcPr>
            <w:tcW w:w="5000" w:type="pct"/>
            <w:tcBorders>
              <w:top w:val="single" w:sz="12" w:space="0" w:color="auto"/>
              <w:left w:val="single" w:sz="12" w:space="0" w:color="auto"/>
              <w:bottom w:val="single" w:sz="12" w:space="0" w:color="auto"/>
              <w:right w:val="single" w:sz="12" w:space="0" w:color="auto"/>
            </w:tcBorders>
          </w:tcPr>
          <w:p w14:paraId="12D493E2" w14:textId="77777777" w:rsidR="00536EDA" w:rsidRPr="00C53607" w:rsidRDefault="00536EDA" w:rsidP="00855B3E">
            <w:pPr>
              <w:tabs>
                <w:tab w:val="left" w:pos="7365"/>
              </w:tabs>
              <w:rPr>
                <w:bCs/>
                <w:szCs w:val="28"/>
                <w:lang w:val="sr-Cyrl-CS"/>
              </w:rPr>
            </w:pPr>
            <w:r>
              <w:rPr>
                <w:b/>
                <w:bCs/>
                <w:lang w:val="sr-Cyrl-CS"/>
              </w:rPr>
              <w:t xml:space="preserve">Чланство у међународним </w:t>
            </w:r>
            <w:r w:rsidR="00855B3E">
              <w:rPr>
                <w:b/>
                <w:bCs/>
                <w:lang w:val="sr-Cyrl-CS"/>
              </w:rPr>
              <w:t xml:space="preserve">и домаћим </w:t>
            </w:r>
            <w:r>
              <w:rPr>
                <w:b/>
                <w:bCs/>
                <w:lang w:val="sr-Cyrl-CS"/>
              </w:rPr>
              <w:t>научним тијелима и организацијама</w:t>
            </w:r>
          </w:p>
        </w:tc>
      </w:tr>
      <w:tr w:rsidR="00536EDA" w:rsidRPr="00033D42" w14:paraId="6A0ED383" w14:textId="77777777" w:rsidTr="0079634A">
        <w:tc>
          <w:tcPr>
            <w:tcW w:w="5000" w:type="pct"/>
            <w:tcBorders>
              <w:top w:val="single" w:sz="12" w:space="0" w:color="auto"/>
              <w:left w:val="single" w:sz="12" w:space="0" w:color="auto"/>
              <w:bottom w:val="single" w:sz="12" w:space="0" w:color="auto"/>
              <w:right w:val="single" w:sz="12" w:space="0" w:color="auto"/>
            </w:tcBorders>
          </w:tcPr>
          <w:p w14:paraId="4D9739B1" w14:textId="77777777" w:rsidR="00536EDA" w:rsidRDefault="00EC21C8" w:rsidP="0079634A">
            <w:pPr>
              <w:rPr>
                <w:lang w:val="sr-Cyrl-CS"/>
              </w:rPr>
            </w:pPr>
            <w:r>
              <w:rPr>
                <w:lang w:val="sr-Cyrl-CS"/>
              </w:rPr>
              <w:t>-</w:t>
            </w:r>
          </w:p>
          <w:p w14:paraId="3D8D1FEE" w14:textId="77777777" w:rsidR="00536EDA" w:rsidRPr="00E24528" w:rsidRDefault="00536EDA" w:rsidP="00731476">
            <w:pPr>
              <w:ind w:left="720"/>
              <w:jc w:val="both"/>
              <w:rPr>
                <w:lang w:val="sr-Cyrl-CS"/>
              </w:rPr>
            </w:pPr>
          </w:p>
        </w:tc>
      </w:tr>
    </w:tbl>
    <w:p w14:paraId="55D53190" w14:textId="77777777" w:rsidR="0074713D" w:rsidRDefault="0074713D" w:rsidP="00536EDA">
      <w:pPr>
        <w:rPr>
          <w:b/>
          <w:bCs/>
          <w:lang w:val="sr-Cyrl-CS"/>
        </w:rPr>
      </w:pPr>
    </w:p>
    <w:p w14:paraId="6EDB4D82" w14:textId="77777777" w:rsidR="00536EDA" w:rsidRDefault="00536EDA" w:rsidP="00536EDA">
      <w:pPr>
        <w:rPr>
          <w:b/>
          <w:bCs/>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033D42" w14:paraId="291E20C9" w14:textId="77777777" w:rsidTr="0079634A">
        <w:tc>
          <w:tcPr>
            <w:tcW w:w="5000" w:type="pct"/>
            <w:tcBorders>
              <w:top w:val="single" w:sz="12" w:space="0" w:color="auto"/>
              <w:left w:val="single" w:sz="12" w:space="0" w:color="auto"/>
              <w:bottom w:val="single" w:sz="12" w:space="0" w:color="auto"/>
              <w:right w:val="single" w:sz="12" w:space="0" w:color="auto"/>
            </w:tcBorders>
          </w:tcPr>
          <w:p w14:paraId="6E395927" w14:textId="77777777" w:rsidR="00536EDA" w:rsidRPr="00C53607" w:rsidRDefault="00536EDA" w:rsidP="0079634A">
            <w:pPr>
              <w:tabs>
                <w:tab w:val="left" w:pos="7365"/>
              </w:tabs>
              <w:rPr>
                <w:bCs/>
                <w:szCs w:val="28"/>
                <w:lang w:val="sr-Cyrl-CS"/>
              </w:rPr>
            </w:pPr>
            <w:r>
              <w:rPr>
                <w:b/>
                <w:bCs/>
                <w:lang w:val="sr-Cyrl-CS"/>
              </w:rPr>
              <w:t>Плакете, дипломе, сертификати и др. чиме се потврђује квалитет</w:t>
            </w:r>
          </w:p>
        </w:tc>
      </w:tr>
      <w:tr w:rsidR="00536EDA" w:rsidRPr="00033D42" w14:paraId="54B51E48" w14:textId="77777777" w:rsidTr="0079634A">
        <w:tc>
          <w:tcPr>
            <w:tcW w:w="5000" w:type="pct"/>
            <w:tcBorders>
              <w:top w:val="single" w:sz="12" w:space="0" w:color="auto"/>
              <w:left w:val="single" w:sz="12" w:space="0" w:color="auto"/>
              <w:bottom w:val="single" w:sz="12" w:space="0" w:color="auto"/>
              <w:right w:val="single" w:sz="12" w:space="0" w:color="auto"/>
            </w:tcBorders>
          </w:tcPr>
          <w:p w14:paraId="03DC7CFD" w14:textId="77777777" w:rsidR="00536EDA" w:rsidRDefault="00EC21C8" w:rsidP="0079634A">
            <w:pPr>
              <w:rPr>
                <w:lang w:val="sr-Cyrl-CS"/>
              </w:rPr>
            </w:pPr>
            <w:r>
              <w:rPr>
                <w:lang w:val="sr-Cyrl-CS"/>
              </w:rPr>
              <w:t>-</w:t>
            </w:r>
          </w:p>
          <w:p w14:paraId="3CB3B1B4" w14:textId="77777777" w:rsidR="00536EDA" w:rsidRPr="00D5108D" w:rsidRDefault="00536EDA" w:rsidP="00731476">
            <w:pPr>
              <w:rPr>
                <w:lang w:val="sr-Cyrl-CS"/>
              </w:rPr>
            </w:pPr>
          </w:p>
        </w:tc>
      </w:tr>
    </w:tbl>
    <w:p w14:paraId="43578C78" w14:textId="77777777" w:rsidR="00EE4D14" w:rsidRPr="00FA05A5" w:rsidRDefault="00EE4D14" w:rsidP="00164B59">
      <w:pPr>
        <w:rPr>
          <w:b/>
          <w:sz w:val="22"/>
          <w:szCs w:val="22"/>
          <w:lang w:val="sr-Latn-CS"/>
        </w:rPr>
      </w:pPr>
    </w:p>
    <w:p w14:paraId="10B4A90B" w14:textId="77777777" w:rsidR="00793330" w:rsidRPr="00793330" w:rsidRDefault="00793330" w:rsidP="00793330">
      <w:pPr>
        <w:ind w:firstLine="720"/>
        <w:jc w:val="both"/>
        <w:rPr>
          <w:lang w:val="sr-Latn-BA"/>
        </w:rPr>
      </w:pPr>
      <w:r w:rsidRPr="00793330">
        <w:rPr>
          <w:lang w:val="sr-Latn-B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731476" w:rsidRPr="00033D42" w14:paraId="556D5422" w14:textId="77777777" w:rsidTr="005973C2">
        <w:tc>
          <w:tcPr>
            <w:tcW w:w="5000" w:type="pct"/>
            <w:tcBorders>
              <w:top w:val="single" w:sz="12" w:space="0" w:color="auto"/>
              <w:left w:val="single" w:sz="12" w:space="0" w:color="auto"/>
              <w:bottom w:val="single" w:sz="12" w:space="0" w:color="auto"/>
              <w:right w:val="single" w:sz="12" w:space="0" w:color="auto"/>
            </w:tcBorders>
          </w:tcPr>
          <w:p w14:paraId="7DC5CF7A" w14:textId="77777777" w:rsidR="00731476" w:rsidRPr="00FA05A5" w:rsidRDefault="00731476" w:rsidP="00731476">
            <w:pPr>
              <w:rPr>
                <w:b/>
                <w:sz w:val="22"/>
                <w:szCs w:val="22"/>
                <w:lang w:val="sr-Latn-CS"/>
              </w:rPr>
            </w:pPr>
            <w:r>
              <w:rPr>
                <w:b/>
                <w:sz w:val="22"/>
                <w:szCs w:val="22"/>
                <w:lang w:val="sr-Latn-CS"/>
              </w:rPr>
              <w:t>Личне</w:t>
            </w:r>
            <w:r w:rsidRPr="00FA05A5">
              <w:rPr>
                <w:b/>
                <w:sz w:val="22"/>
                <w:szCs w:val="22"/>
                <w:lang w:val="sr-Latn-CS"/>
              </w:rPr>
              <w:t xml:space="preserve"> </w:t>
            </w:r>
            <w:r>
              <w:rPr>
                <w:b/>
                <w:sz w:val="22"/>
                <w:szCs w:val="22"/>
                <w:lang w:val="sr-Latn-CS"/>
              </w:rPr>
              <w:t>вјештине</w:t>
            </w:r>
            <w:r w:rsidRPr="00FA05A5">
              <w:rPr>
                <w:b/>
                <w:sz w:val="22"/>
                <w:szCs w:val="22"/>
                <w:lang w:val="sr-Latn-CS"/>
              </w:rPr>
              <w:t xml:space="preserve"> </w:t>
            </w:r>
            <w:r>
              <w:rPr>
                <w:b/>
                <w:sz w:val="22"/>
                <w:szCs w:val="22"/>
                <w:lang w:val="sr-Latn-CS"/>
              </w:rPr>
              <w:t>и</w:t>
            </w:r>
            <w:r w:rsidRPr="00FA05A5">
              <w:rPr>
                <w:b/>
                <w:sz w:val="22"/>
                <w:szCs w:val="22"/>
                <w:lang w:val="sr-Latn-CS"/>
              </w:rPr>
              <w:t xml:space="preserve"> </w:t>
            </w:r>
            <w:r>
              <w:rPr>
                <w:b/>
                <w:sz w:val="22"/>
                <w:szCs w:val="22"/>
                <w:lang w:val="sr-Latn-CS"/>
              </w:rPr>
              <w:t>компетенције</w:t>
            </w:r>
          </w:p>
          <w:p w14:paraId="28B57C46" w14:textId="77777777" w:rsidR="00731476" w:rsidRPr="00C53607" w:rsidRDefault="00731476" w:rsidP="005973C2">
            <w:pPr>
              <w:tabs>
                <w:tab w:val="left" w:pos="7365"/>
              </w:tabs>
              <w:rPr>
                <w:bCs/>
                <w:szCs w:val="28"/>
                <w:lang w:val="sr-Cyrl-CS"/>
              </w:rPr>
            </w:pPr>
          </w:p>
        </w:tc>
      </w:tr>
      <w:tr w:rsidR="00731476" w:rsidRPr="00033D42" w14:paraId="6A85CAFD" w14:textId="77777777" w:rsidTr="005973C2">
        <w:tc>
          <w:tcPr>
            <w:tcW w:w="5000" w:type="pct"/>
            <w:tcBorders>
              <w:top w:val="single" w:sz="12" w:space="0" w:color="auto"/>
              <w:left w:val="single" w:sz="12" w:space="0" w:color="auto"/>
              <w:bottom w:val="single" w:sz="12" w:space="0" w:color="auto"/>
              <w:right w:val="single" w:sz="12" w:space="0" w:color="auto"/>
            </w:tcBorders>
          </w:tcPr>
          <w:p w14:paraId="5E4179DC" w14:textId="77777777" w:rsidR="00731476" w:rsidRDefault="00EC21C8" w:rsidP="005973C2">
            <w:pPr>
              <w:rPr>
                <w:lang w:val="sr-Cyrl-CS"/>
              </w:rPr>
            </w:pPr>
            <w:r>
              <w:rPr>
                <w:lang w:val="sr-Cyrl-CS"/>
              </w:rPr>
              <w:t>-</w:t>
            </w:r>
          </w:p>
          <w:p w14:paraId="10ECE124" w14:textId="77777777" w:rsidR="00731476" w:rsidRPr="00D5108D" w:rsidRDefault="00731476" w:rsidP="005973C2">
            <w:pPr>
              <w:rPr>
                <w:lang w:val="sr-Cyrl-CS"/>
              </w:rPr>
            </w:pPr>
          </w:p>
        </w:tc>
      </w:tr>
    </w:tbl>
    <w:p w14:paraId="29C92C7F" w14:textId="77777777" w:rsidR="00115416" w:rsidRPr="00003D86" w:rsidRDefault="00115416" w:rsidP="00CD7907">
      <w:pPr>
        <w:rPr>
          <w:lang w:val="sr-Cyrl-RS"/>
        </w:rPr>
      </w:pPr>
    </w:p>
    <w:sectPr w:rsidR="00115416" w:rsidRPr="00003D86">
      <w:footerReference w:type="even" r:id="rId23"/>
      <w:foot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D90ED" w14:textId="77777777" w:rsidR="00B83F05" w:rsidRDefault="00B83F05">
      <w:r>
        <w:separator/>
      </w:r>
    </w:p>
  </w:endnote>
  <w:endnote w:type="continuationSeparator" w:id="0">
    <w:p w14:paraId="2D3A534E" w14:textId="77777777" w:rsidR="00B83F05" w:rsidRDefault="00B8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L Times">
    <w:altName w:val="Courier New"/>
    <w:charset w:val="00"/>
    <w:family w:val="roman"/>
    <w:pitch w:val="variable"/>
    <w:sig w:usb0="00000083" w:usb1="00000000" w:usb2="00000000" w:usb3="00000000" w:csb0="00000009" w:csb1="00000000"/>
  </w:font>
  <w:font w:name="Clarendon T OT">
    <w:altName w:val="Arial"/>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ingLiU_HKSCS">
    <w:charset w:val="88"/>
    <w:family w:val="roman"/>
    <w:pitch w:val="variable"/>
    <w:sig w:usb0="A00002FF" w:usb1="28CFFCFA" w:usb2="00000016" w:usb3="00000000" w:csb0="00100001" w:csb1="00000000"/>
  </w:font>
  <w:font w:name="MinionPro-Regular">
    <w:altName w:val="MS Mincho"/>
    <w:panose1 w:val="00000000000000000000"/>
    <w:charset w:val="80"/>
    <w:family w:val="auto"/>
    <w:notTrueType/>
    <w:pitch w:val="default"/>
    <w:sig w:usb0="00000001" w:usb1="08070000" w:usb2="00000010" w:usb3="00000000" w:csb0="00020000" w:csb1="00000000"/>
  </w:font>
  <w:font w:name="LLDNH N+ MTSY">
    <w:altName w:val="Arial Unicode MS"/>
    <w:panose1 w:val="00000000000000000000"/>
    <w:charset w:val="81"/>
    <w:family w:val="swiss"/>
    <w:notTrueType/>
    <w:pitch w:val="default"/>
    <w:sig w:usb0="00000001" w:usb1="09060000" w:usb2="00000010" w:usb3="00000000" w:csb0="00080000" w:csb1="00000000"/>
  </w:font>
  <w:font w:name="CIDFont+F2">
    <w:altName w:val="Yu Gothic"/>
    <w:panose1 w:val="00000000000000000000"/>
    <w:charset w:val="80"/>
    <w:family w:val="auto"/>
    <w:notTrueType/>
    <w:pitch w:val="default"/>
    <w:sig w:usb0="00000003" w:usb1="08070000" w:usb2="00000010" w:usb3="00000000" w:csb0="00020001" w:csb1="00000000"/>
  </w:font>
  <w:font w:name="TimesNewRomanPSMT">
    <w:altName w:val="Arial Unicode MS"/>
    <w:panose1 w:val="00000000000000000000"/>
    <w:charset w:val="00"/>
    <w:family w:val="roman"/>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A5EEE" w14:textId="77777777" w:rsidR="00C80BDE" w:rsidRDefault="00C80BDE" w:rsidP="00857E12">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70A8D0BC" w14:textId="77777777" w:rsidR="00C80BDE" w:rsidRDefault="00C80BD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A4E51" w14:textId="77777777" w:rsidR="00C80BDE" w:rsidRDefault="00C80BDE" w:rsidP="00857E12">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296274">
      <w:rPr>
        <w:rStyle w:val="Brojstranice"/>
        <w:noProof/>
      </w:rPr>
      <w:t>1</w:t>
    </w:r>
    <w:r>
      <w:rPr>
        <w:rStyle w:val="Brojstranice"/>
      </w:rPr>
      <w:fldChar w:fldCharType="end"/>
    </w:r>
  </w:p>
  <w:p w14:paraId="63EB4EFE" w14:textId="77777777" w:rsidR="00C80BDE" w:rsidRDefault="00C80BD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9AA5A" w14:textId="77777777" w:rsidR="00B83F05" w:rsidRDefault="00B83F05">
      <w:r>
        <w:separator/>
      </w:r>
    </w:p>
  </w:footnote>
  <w:footnote w:type="continuationSeparator" w:id="0">
    <w:p w14:paraId="6297858B" w14:textId="77777777" w:rsidR="00B83F05" w:rsidRDefault="00B83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42CBD"/>
    <w:multiLevelType w:val="hybridMultilevel"/>
    <w:tmpl w:val="5FC68BBA"/>
    <w:lvl w:ilvl="0" w:tplc="C41E4458">
      <w:start w:val="1"/>
      <w:numFmt w:val="decimal"/>
      <w:lvlText w:val="%1."/>
      <w:lvlJc w:val="left"/>
      <w:pPr>
        <w:ind w:left="927"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3000B0"/>
    <w:multiLevelType w:val="hybridMultilevel"/>
    <w:tmpl w:val="5FC68BBA"/>
    <w:lvl w:ilvl="0" w:tplc="C41E4458">
      <w:start w:val="1"/>
      <w:numFmt w:val="decimal"/>
      <w:lvlText w:val="%1."/>
      <w:lvlJc w:val="left"/>
      <w:pPr>
        <w:ind w:left="927"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895FAB"/>
    <w:multiLevelType w:val="hybridMultilevel"/>
    <w:tmpl w:val="5FC68BBA"/>
    <w:lvl w:ilvl="0" w:tplc="C41E4458">
      <w:start w:val="1"/>
      <w:numFmt w:val="decimal"/>
      <w:lvlText w:val="%1."/>
      <w:lvlJc w:val="left"/>
      <w:pPr>
        <w:ind w:left="927"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FB7620"/>
    <w:multiLevelType w:val="hybridMultilevel"/>
    <w:tmpl w:val="5FC68BBA"/>
    <w:lvl w:ilvl="0" w:tplc="C41E4458">
      <w:start w:val="1"/>
      <w:numFmt w:val="decimal"/>
      <w:lvlText w:val="%1."/>
      <w:lvlJc w:val="left"/>
      <w:pPr>
        <w:ind w:left="927"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551D8E"/>
    <w:multiLevelType w:val="hybridMultilevel"/>
    <w:tmpl w:val="5FC68BBA"/>
    <w:lvl w:ilvl="0" w:tplc="C41E4458">
      <w:start w:val="1"/>
      <w:numFmt w:val="decimal"/>
      <w:lvlText w:val="%1."/>
      <w:lvlJc w:val="left"/>
      <w:pPr>
        <w:ind w:left="927"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7176283">
    <w:abstractNumId w:val="0"/>
  </w:num>
  <w:num w:numId="2" w16cid:durableId="2049720634">
    <w:abstractNumId w:val="2"/>
  </w:num>
  <w:num w:numId="3" w16cid:durableId="1773476102">
    <w:abstractNumId w:val="3"/>
  </w:num>
  <w:num w:numId="4" w16cid:durableId="2110850606">
    <w:abstractNumId w:val="4"/>
  </w:num>
  <w:num w:numId="5" w16cid:durableId="183791527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59"/>
    <w:rsid w:val="00003D86"/>
    <w:rsid w:val="000530B5"/>
    <w:rsid w:val="000548D2"/>
    <w:rsid w:val="00055F8C"/>
    <w:rsid w:val="00074F3E"/>
    <w:rsid w:val="00077BD5"/>
    <w:rsid w:val="000836D9"/>
    <w:rsid w:val="00097A00"/>
    <w:rsid w:val="000F0554"/>
    <w:rsid w:val="00105FEC"/>
    <w:rsid w:val="00115416"/>
    <w:rsid w:val="001218AB"/>
    <w:rsid w:val="001240D0"/>
    <w:rsid w:val="001312E2"/>
    <w:rsid w:val="00164B59"/>
    <w:rsid w:val="001F5A4D"/>
    <w:rsid w:val="00211FA4"/>
    <w:rsid w:val="00245961"/>
    <w:rsid w:val="00273B9F"/>
    <w:rsid w:val="00283CCA"/>
    <w:rsid w:val="00296274"/>
    <w:rsid w:val="002C2843"/>
    <w:rsid w:val="002E1753"/>
    <w:rsid w:val="00323A1C"/>
    <w:rsid w:val="0034253B"/>
    <w:rsid w:val="00352F04"/>
    <w:rsid w:val="003555A2"/>
    <w:rsid w:val="00363C97"/>
    <w:rsid w:val="003807EC"/>
    <w:rsid w:val="00385F17"/>
    <w:rsid w:val="00395488"/>
    <w:rsid w:val="003F056B"/>
    <w:rsid w:val="003F2658"/>
    <w:rsid w:val="00427535"/>
    <w:rsid w:val="00443FD7"/>
    <w:rsid w:val="00446978"/>
    <w:rsid w:val="00464539"/>
    <w:rsid w:val="00473535"/>
    <w:rsid w:val="00474D38"/>
    <w:rsid w:val="004936FA"/>
    <w:rsid w:val="00495543"/>
    <w:rsid w:val="004E1BB4"/>
    <w:rsid w:val="004E59DC"/>
    <w:rsid w:val="00516341"/>
    <w:rsid w:val="00536EDA"/>
    <w:rsid w:val="005611A3"/>
    <w:rsid w:val="00561BC3"/>
    <w:rsid w:val="0056217B"/>
    <w:rsid w:val="00583ACD"/>
    <w:rsid w:val="005904BB"/>
    <w:rsid w:val="005973C2"/>
    <w:rsid w:val="005A2994"/>
    <w:rsid w:val="005B0F65"/>
    <w:rsid w:val="005F5E3A"/>
    <w:rsid w:val="0060732C"/>
    <w:rsid w:val="006634CA"/>
    <w:rsid w:val="00671B4B"/>
    <w:rsid w:val="0069461F"/>
    <w:rsid w:val="006A68A2"/>
    <w:rsid w:val="006E2A2A"/>
    <w:rsid w:val="006F4CE8"/>
    <w:rsid w:val="00716FD2"/>
    <w:rsid w:val="00731476"/>
    <w:rsid w:val="00742168"/>
    <w:rsid w:val="007447ED"/>
    <w:rsid w:val="0074713D"/>
    <w:rsid w:val="0074731D"/>
    <w:rsid w:val="00772AE5"/>
    <w:rsid w:val="00793330"/>
    <w:rsid w:val="007954C2"/>
    <w:rsid w:val="0079634A"/>
    <w:rsid w:val="007A0D90"/>
    <w:rsid w:val="007A7C37"/>
    <w:rsid w:val="007D0B38"/>
    <w:rsid w:val="007E708F"/>
    <w:rsid w:val="00813437"/>
    <w:rsid w:val="00817E32"/>
    <w:rsid w:val="008422EC"/>
    <w:rsid w:val="00845D54"/>
    <w:rsid w:val="00855B3E"/>
    <w:rsid w:val="00857E12"/>
    <w:rsid w:val="008766BF"/>
    <w:rsid w:val="00885706"/>
    <w:rsid w:val="008C2C2F"/>
    <w:rsid w:val="008D6F94"/>
    <w:rsid w:val="008F2E0B"/>
    <w:rsid w:val="009114A1"/>
    <w:rsid w:val="00914E57"/>
    <w:rsid w:val="009521A3"/>
    <w:rsid w:val="00980E50"/>
    <w:rsid w:val="009A5B79"/>
    <w:rsid w:val="009C798B"/>
    <w:rsid w:val="009F4649"/>
    <w:rsid w:val="00A04ABD"/>
    <w:rsid w:val="00A04F29"/>
    <w:rsid w:val="00A1155D"/>
    <w:rsid w:val="00A1689D"/>
    <w:rsid w:val="00A42D14"/>
    <w:rsid w:val="00A5293D"/>
    <w:rsid w:val="00A56CA0"/>
    <w:rsid w:val="00A6598D"/>
    <w:rsid w:val="00A66DB7"/>
    <w:rsid w:val="00A727BE"/>
    <w:rsid w:val="00A748EF"/>
    <w:rsid w:val="00AA1CAD"/>
    <w:rsid w:val="00AD6A9C"/>
    <w:rsid w:val="00AE5C90"/>
    <w:rsid w:val="00AF3D00"/>
    <w:rsid w:val="00B065A6"/>
    <w:rsid w:val="00B06796"/>
    <w:rsid w:val="00B16DEB"/>
    <w:rsid w:val="00B61C8A"/>
    <w:rsid w:val="00B76FFB"/>
    <w:rsid w:val="00B82332"/>
    <w:rsid w:val="00B83F05"/>
    <w:rsid w:val="00B95B36"/>
    <w:rsid w:val="00B9615F"/>
    <w:rsid w:val="00BA2E6B"/>
    <w:rsid w:val="00BD7BE4"/>
    <w:rsid w:val="00BE35EB"/>
    <w:rsid w:val="00BF18B4"/>
    <w:rsid w:val="00C07ED5"/>
    <w:rsid w:val="00C13174"/>
    <w:rsid w:val="00C35FC9"/>
    <w:rsid w:val="00C535F7"/>
    <w:rsid w:val="00C621F3"/>
    <w:rsid w:val="00C6288F"/>
    <w:rsid w:val="00C70FFC"/>
    <w:rsid w:val="00C77444"/>
    <w:rsid w:val="00C80BDE"/>
    <w:rsid w:val="00C855FD"/>
    <w:rsid w:val="00CB67C1"/>
    <w:rsid w:val="00CC53A2"/>
    <w:rsid w:val="00CD71B8"/>
    <w:rsid w:val="00CD7907"/>
    <w:rsid w:val="00CE0472"/>
    <w:rsid w:val="00CF7D99"/>
    <w:rsid w:val="00D069FB"/>
    <w:rsid w:val="00D40BA0"/>
    <w:rsid w:val="00D5108D"/>
    <w:rsid w:val="00D625B8"/>
    <w:rsid w:val="00D833D9"/>
    <w:rsid w:val="00DC4D47"/>
    <w:rsid w:val="00DC61E5"/>
    <w:rsid w:val="00DD461A"/>
    <w:rsid w:val="00DD465D"/>
    <w:rsid w:val="00E06E14"/>
    <w:rsid w:val="00E267DA"/>
    <w:rsid w:val="00E35043"/>
    <w:rsid w:val="00E42C6B"/>
    <w:rsid w:val="00E507BB"/>
    <w:rsid w:val="00E50B09"/>
    <w:rsid w:val="00EA6A0E"/>
    <w:rsid w:val="00EB6857"/>
    <w:rsid w:val="00EC21C8"/>
    <w:rsid w:val="00EC7427"/>
    <w:rsid w:val="00ED1A9A"/>
    <w:rsid w:val="00EE4D14"/>
    <w:rsid w:val="00EF7CEF"/>
    <w:rsid w:val="00F060DA"/>
    <w:rsid w:val="00F10FDA"/>
    <w:rsid w:val="00F13157"/>
    <w:rsid w:val="00F3191A"/>
    <w:rsid w:val="00F319E0"/>
    <w:rsid w:val="00FA05A5"/>
    <w:rsid w:val="00FC0A8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3B141"/>
  <w15:docId w15:val="{5564274A-ABA1-B946-9F07-588AD801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476"/>
    <w:rPr>
      <w:sz w:val="24"/>
      <w:szCs w:val="24"/>
      <w:lang w:eastAsia="en-US"/>
    </w:rPr>
  </w:style>
  <w:style w:type="paragraph" w:styleId="Naslov1">
    <w:name w:val="heading 1"/>
    <w:basedOn w:val="Normal"/>
    <w:next w:val="Normal"/>
    <w:link w:val="Naslov1Char"/>
    <w:qFormat/>
    <w:rsid w:val="0056217B"/>
    <w:pPr>
      <w:keepNext/>
      <w:spacing w:before="240" w:after="60"/>
      <w:outlineLvl w:val="0"/>
    </w:pPr>
    <w:rPr>
      <w:rFonts w:ascii="Cambria" w:hAnsi="Cambria"/>
      <w:b/>
      <w:bCs/>
      <w:kern w:val="32"/>
      <w:sz w:val="32"/>
      <w:szCs w:val="32"/>
    </w:rPr>
  </w:style>
  <w:style w:type="paragraph" w:styleId="Naslov3">
    <w:name w:val="heading 3"/>
    <w:basedOn w:val="Normal"/>
    <w:next w:val="Normal"/>
    <w:qFormat/>
    <w:rsid w:val="00273B9F"/>
    <w:pPr>
      <w:keepNext/>
      <w:spacing w:before="240" w:after="60"/>
      <w:outlineLvl w:val="2"/>
    </w:pPr>
    <w:rPr>
      <w:rFonts w:ascii="Arial" w:eastAsia="SimSun" w:hAnsi="Arial" w:cs="Arial"/>
      <w:b/>
      <w:bCs/>
      <w:sz w:val="26"/>
      <w:szCs w:val="26"/>
      <w:lang w:eastAsia="zh-CN"/>
    </w:rPr>
  </w:style>
  <w:style w:type="paragraph" w:styleId="Naslov4">
    <w:name w:val="heading 4"/>
    <w:basedOn w:val="Normal"/>
    <w:next w:val="Normal"/>
    <w:link w:val="Naslov4Char"/>
    <w:qFormat/>
    <w:rsid w:val="00536EDA"/>
    <w:pPr>
      <w:keepNext/>
      <w:spacing w:before="240" w:after="60"/>
      <w:outlineLvl w:val="3"/>
    </w:pPr>
    <w:rPr>
      <w:b/>
      <w:bCs/>
      <w:sz w:val="28"/>
      <w:szCs w:val="28"/>
    </w:rPr>
  </w:style>
  <w:style w:type="paragraph" w:styleId="Naslov5">
    <w:name w:val="heading 5"/>
    <w:basedOn w:val="Normal"/>
    <w:next w:val="Normal"/>
    <w:link w:val="Naslov5Char"/>
    <w:qFormat/>
    <w:rsid w:val="00536EDA"/>
    <w:pPr>
      <w:keepNext/>
      <w:shd w:val="clear" w:color="auto" w:fill="F3F3F3"/>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164B59"/>
    <w:rPr>
      <w:color w:val="0000FF"/>
      <w:u w:val="single"/>
    </w:rPr>
  </w:style>
  <w:style w:type="paragraph" w:customStyle="1" w:styleId="CharCharCharCharCharCharCharCharCharCharCharCharCharCharChar">
    <w:name w:val="Char Char Char Char Char Char Char Char Char Char Char Char Char Char Char"/>
    <w:basedOn w:val="Normal"/>
    <w:rsid w:val="00671B4B"/>
    <w:pPr>
      <w:spacing w:after="160" w:line="240" w:lineRule="exact"/>
    </w:pPr>
    <w:rPr>
      <w:rFonts w:ascii="Arial" w:hAnsi="Arial" w:cs="Arial"/>
      <w:sz w:val="20"/>
      <w:szCs w:val="20"/>
    </w:rPr>
  </w:style>
  <w:style w:type="paragraph" w:customStyle="1" w:styleId="vesos">
    <w:name w:val="vesos"/>
    <w:basedOn w:val="Normal"/>
    <w:rsid w:val="00273B9F"/>
    <w:pPr>
      <w:overflowPunct w:val="0"/>
      <w:autoSpaceDE w:val="0"/>
      <w:autoSpaceDN w:val="0"/>
      <w:adjustRightInd w:val="0"/>
      <w:jc w:val="both"/>
      <w:textAlignment w:val="baseline"/>
    </w:pPr>
    <w:rPr>
      <w:rFonts w:ascii="YU L Times" w:hAnsi="YU L Times"/>
      <w:szCs w:val="20"/>
    </w:rPr>
  </w:style>
  <w:style w:type="character" w:customStyle="1" w:styleId="longtext">
    <w:name w:val="long_text"/>
    <w:basedOn w:val="Zadanifontodlomka"/>
    <w:rsid w:val="00273B9F"/>
  </w:style>
  <w:style w:type="character" w:styleId="Naglaeno">
    <w:name w:val="Strong"/>
    <w:uiPriority w:val="22"/>
    <w:qFormat/>
    <w:rsid w:val="00273B9F"/>
    <w:rPr>
      <w:b/>
      <w:bCs/>
    </w:rPr>
  </w:style>
  <w:style w:type="character" w:customStyle="1" w:styleId="hps">
    <w:name w:val="hps"/>
    <w:basedOn w:val="Zadanifontodlomka"/>
    <w:rsid w:val="00273B9F"/>
  </w:style>
  <w:style w:type="character" w:customStyle="1" w:styleId="atn">
    <w:name w:val="atn"/>
    <w:basedOn w:val="Zadanifontodlomka"/>
    <w:rsid w:val="00273B9F"/>
  </w:style>
  <w:style w:type="character" w:customStyle="1" w:styleId="gt-icon-text1">
    <w:name w:val="gt-icon-text1"/>
    <w:basedOn w:val="Zadanifontodlomka"/>
    <w:rsid w:val="00273B9F"/>
  </w:style>
  <w:style w:type="character" w:customStyle="1" w:styleId="nbapihighlight">
    <w:name w:val="nbapihighlight"/>
    <w:basedOn w:val="Zadanifontodlomka"/>
    <w:rsid w:val="00273B9F"/>
  </w:style>
  <w:style w:type="paragraph" w:styleId="Podnoje">
    <w:name w:val="footer"/>
    <w:basedOn w:val="Normal"/>
    <w:rsid w:val="00857E12"/>
    <w:pPr>
      <w:tabs>
        <w:tab w:val="center" w:pos="4320"/>
        <w:tab w:val="right" w:pos="8640"/>
      </w:tabs>
    </w:pPr>
  </w:style>
  <w:style w:type="character" w:styleId="Brojstranice">
    <w:name w:val="page number"/>
    <w:basedOn w:val="Zadanifontodlomka"/>
    <w:rsid w:val="00857E12"/>
  </w:style>
  <w:style w:type="character" w:customStyle="1" w:styleId="Naslov1Char">
    <w:name w:val="Naslov 1 Char"/>
    <w:link w:val="Naslov1"/>
    <w:rsid w:val="0056217B"/>
    <w:rPr>
      <w:rFonts w:ascii="Cambria" w:hAnsi="Cambria"/>
      <w:b/>
      <w:bCs/>
      <w:kern w:val="32"/>
      <w:sz w:val="32"/>
      <w:szCs w:val="32"/>
    </w:rPr>
  </w:style>
  <w:style w:type="paragraph" w:customStyle="1" w:styleId="UDC">
    <w:name w:val="UDC"/>
    <w:basedOn w:val="Normal"/>
    <w:next w:val="Normal"/>
    <w:rsid w:val="0056217B"/>
    <w:pPr>
      <w:spacing w:line="200" w:lineRule="exact"/>
      <w:jc w:val="right"/>
    </w:pPr>
    <w:rPr>
      <w:sz w:val="16"/>
      <w:szCs w:val="20"/>
    </w:rPr>
  </w:style>
  <w:style w:type="paragraph" w:customStyle="1" w:styleId="CharCharCharCharCharCharCharCharCharCharCharCharCharCharChar0">
    <w:name w:val="Char Char Char Char Char Char Char Char Char Char Char Char Char Char Char"/>
    <w:basedOn w:val="Normal"/>
    <w:rsid w:val="00561BC3"/>
    <w:pPr>
      <w:spacing w:after="160" w:line="240" w:lineRule="exact"/>
    </w:pPr>
    <w:rPr>
      <w:rFonts w:ascii="Arial" w:hAnsi="Arial" w:cs="Arial"/>
      <w:sz w:val="20"/>
      <w:szCs w:val="20"/>
    </w:rPr>
  </w:style>
  <w:style w:type="paragraph" w:styleId="Odlomakpopisa">
    <w:name w:val="List Paragraph"/>
    <w:basedOn w:val="Normal"/>
    <w:qFormat/>
    <w:rsid w:val="0060732C"/>
    <w:pPr>
      <w:ind w:left="720"/>
    </w:pPr>
  </w:style>
  <w:style w:type="paragraph" w:styleId="Pozdrav">
    <w:name w:val="Salutation"/>
    <w:basedOn w:val="Normal"/>
    <w:next w:val="Normal"/>
    <w:link w:val="PozdravChar"/>
    <w:rsid w:val="00DC61E5"/>
    <w:rPr>
      <w:lang w:val="en-GB"/>
    </w:rPr>
  </w:style>
  <w:style w:type="character" w:customStyle="1" w:styleId="PozdravChar">
    <w:name w:val="Pozdrav Char"/>
    <w:link w:val="Pozdrav"/>
    <w:rsid w:val="00DC61E5"/>
    <w:rPr>
      <w:sz w:val="24"/>
      <w:szCs w:val="24"/>
      <w:lang w:val="en-GB"/>
    </w:rPr>
  </w:style>
  <w:style w:type="paragraph" w:styleId="Tijeloteksta2">
    <w:name w:val="Body Text 2"/>
    <w:basedOn w:val="Normal"/>
    <w:link w:val="Tijeloteksta2Char"/>
    <w:rsid w:val="00DC61E5"/>
    <w:pPr>
      <w:jc w:val="center"/>
    </w:pPr>
  </w:style>
  <w:style w:type="character" w:customStyle="1" w:styleId="Tijeloteksta2Char">
    <w:name w:val="Tijelo teksta 2 Char"/>
    <w:link w:val="Tijeloteksta2"/>
    <w:rsid w:val="00DC61E5"/>
    <w:rPr>
      <w:sz w:val="24"/>
      <w:szCs w:val="24"/>
    </w:rPr>
  </w:style>
  <w:style w:type="character" w:customStyle="1" w:styleId="Naslov4Char">
    <w:name w:val="Naslov 4 Char"/>
    <w:link w:val="Naslov4"/>
    <w:rsid w:val="00536EDA"/>
    <w:rPr>
      <w:b/>
      <w:bCs/>
      <w:sz w:val="28"/>
      <w:szCs w:val="28"/>
    </w:rPr>
  </w:style>
  <w:style w:type="character" w:customStyle="1" w:styleId="Naslov5Char">
    <w:name w:val="Naslov 5 Char"/>
    <w:link w:val="Naslov5"/>
    <w:rsid w:val="00536EDA"/>
    <w:rPr>
      <w:b/>
      <w:bCs/>
      <w:sz w:val="24"/>
      <w:szCs w:val="24"/>
      <w:shd w:val="clear" w:color="auto" w:fill="F3F3F3"/>
    </w:rPr>
  </w:style>
  <w:style w:type="paragraph" w:styleId="Tijeloteksta">
    <w:name w:val="Body Text"/>
    <w:basedOn w:val="Normal"/>
    <w:link w:val="TijelotekstaChar"/>
    <w:rsid w:val="00536EDA"/>
    <w:rPr>
      <w:b/>
      <w:bCs/>
      <w:sz w:val="28"/>
      <w:lang w:val="sl-SI"/>
    </w:rPr>
  </w:style>
  <w:style w:type="character" w:customStyle="1" w:styleId="TijelotekstaChar">
    <w:name w:val="Tijelo teksta Char"/>
    <w:link w:val="Tijeloteksta"/>
    <w:rsid w:val="00536EDA"/>
    <w:rPr>
      <w:b/>
      <w:bCs/>
      <w:sz w:val="28"/>
      <w:szCs w:val="24"/>
      <w:lang w:val="sl-SI"/>
    </w:rPr>
  </w:style>
  <w:style w:type="paragraph" w:styleId="Opisslike">
    <w:name w:val="caption"/>
    <w:basedOn w:val="Normal"/>
    <w:next w:val="Normal"/>
    <w:qFormat/>
    <w:rsid w:val="00536EDA"/>
    <w:rPr>
      <w:b/>
      <w:bCs/>
      <w:lang w:val="sl-SI"/>
    </w:rPr>
  </w:style>
  <w:style w:type="paragraph" w:styleId="Uvuenotijeloteksta">
    <w:name w:val="Body Text Indent"/>
    <w:basedOn w:val="Normal"/>
    <w:link w:val="UvuenotijelotekstaChar"/>
    <w:rsid w:val="00536EDA"/>
    <w:pPr>
      <w:ind w:left="120"/>
    </w:pPr>
    <w:rPr>
      <w:szCs w:val="28"/>
      <w:lang w:val="sl-SI"/>
    </w:rPr>
  </w:style>
  <w:style w:type="character" w:customStyle="1" w:styleId="UvuenotijelotekstaChar">
    <w:name w:val="Uvučeno tijelo teksta Char"/>
    <w:link w:val="Uvuenotijeloteksta"/>
    <w:rsid w:val="00536EDA"/>
    <w:rPr>
      <w:sz w:val="24"/>
      <w:szCs w:val="28"/>
      <w:lang w:val="sl-SI"/>
    </w:rPr>
  </w:style>
  <w:style w:type="table" w:styleId="Reetkatablice">
    <w:name w:val="Table Grid"/>
    <w:basedOn w:val="Obinatablica"/>
    <w:rsid w:val="00536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nbeli">
    <w:name w:val="Dan beli"/>
    <w:rsid w:val="00536EDA"/>
    <w:rPr>
      <w:rFonts w:ascii="Clarendon T OT" w:hAnsi="Clarendon T OT" w:cs="Clarendon T OT"/>
      <w:b/>
      <w:bCs/>
      <w:color w:val="FFFFFF"/>
      <w:spacing w:val="0"/>
      <w:w w:val="100"/>
      <w:position w:val="0"/>
      <w:sz w:val="18"/>
      <w:szCs w:val="18"/>
      <w:u w:val="none"/>
      <w:vertAlign w:val="baseline"/>
      <w:lang w:val="hr-HR"/>
    </w:rPr>
  </w:style>
  <w:style w:type="character" w:customStyle="1" w:styleId="apple-converted-space">
    <w:name w:val="apple-converted-space"/>
    <w:basedOn w:val="Zadanifontodlomka"/>
    <w:rsid w:val="00536EDA"/>
  </w:style>
  <w:style w:type="paragraph" w:styleId="Zaglavlje">
    <w:name w:val="header"/>
    <w:basedOn w:val="Normal"/>
    <w:link w:val="ZaglavljeChar"/>
    <w:uiPriority w:val="99"/>
    <w:unhideWhenUsed/>
    <w:rsid w:val="00536EDA"/>
    <w:pPr>
      <w:tabs>
        <w:tab w:val="center" w:pos="4535"/>
        <w:tab w:val="right" w:pos="9071"/>
      </w:tabs>
      <w:ind w:firstLine="284"/>
      <w:jc w:val="both"/>
    </w:pPr>
    <w:rPr>
      <w:sz w:val="20"/>
      <w:szCs w:val="20"/>
    </w:rPr>
  </w:style>
  <w:style w:type="character" w:customStyle="1" w:styleId="ZaglavljeChar">
    <w:name w:val="Zaglavlje Char"/>
    <w:link w:val="Zaglavlje"/>
    <w:uiPriority w:val="99"/>
    <w:rsid w:val="00536EDA"/>
  </w:style>
  <w:style w:type="paragraph" w:styleId="TOCNaslov">
    <w:name w:val="TOC Heading"/>
    <w:basedOn w:val="Naslov1"/>
    <w:next w:val="Normal"/>
    <w:uiPriority w:val="39"/>
    <w:unhideWhenUsed/>
    <w:qFormat/>
    <w:rsid w:val="00323A1C"/>
    <w:pPr>
      <w:keepLines/>
      <w:spacing w:before="480" w:after="0" w:line="276" w:lineRule="auto"/>
      <w:outlineLvl w:val="9"/>
    </w:pPr>
    <w:rPr>
      <w:color w:val="365F91"/>
      <w:kern w:val="0"/>
      <w:sz w:val="28"/>
      <w:szCs w:val="28"/>
    </w:rPr>
  </w:style>
  <w:style w:type="character" w:styleId="Istaknuto">
    <w:name w:val="Emphasis"/>
    <w:qFormat/>
    <w:rsid w:val="00583ACD"/>
    <w:rPr>
      <w:i/>
      <w:iCs/>
    </w:rPr>
  </w:style>
  <w:style w:type="character" w:customStyle="1" w:styleId="sectext">
    <w:name w:val="sectext"/>
    <w:rsid w:val="00C07ED5"/>
    <w:rPr>
      <w:rFonts w:ascii="Times New Roman" w:hAnsi="Times New Roman" w:cs="Times New Roman" w:hint="default"/>
    </w:rPr>
  </w:style>
  <w:style w:type="character" w:customStyle="1" w:styleId="current-selection">
    <w:name w:val="current-selection"/>
    <w:rsid w:val="00C07ED5"/>
  </w:style>
  <w:style w:type="character" w:customStyle="1" w:styleId="12current-selection">
    <w:name w:val="_ _12 current-selection"/>
    <w:rsid w:val="00C07ED5"/>
  </w:style>
  <w:style w:type="character" w:customStyle="1" w:styleId="authorsname">
    <w:name w:val="authors__name"/>
    <w:rsid w:val="00C07ED5"/>
  </w:style>
  <w:style w:type="paragraph" w:styleId="Bezproreda">
    <w:name w:val="No Spacing"/>
    <w:qFormat/>
    <w:rsid w:val="00097A00"/>
    <w:rPr>
      <w:rFonts w:eastAsia="Calibri"/>
      <w:sz w:val="24"/>
      <w:szCs w:val="24"/>
      <w:lang w:val="en-US" w:eastAsia="en-US"/>
    </w:rPr>
  </w:style>
  <w:style w:type="paragraph" w:customStyle="1" w:styleId="Default">
    <w:name w:val="Default"/>
    <w:rsid w:val="00097A00"/>
    <w:pPr>
      <w:autoSpaceDE w:val="0"/>
      <w:autoSpaceDN w:val="0"/>
      <w:adjustRightInd w:val="0"/>
    </w:pPr>
    <w:rPr>
      <w:rFonts w:ascii="Calibri" w:hAnsi="Calibri" w:cs="Calibri"/>
      <w:color w:val="000000"/>
      <w:sz w:val="24"/>
      <w:szCs w:val="24"/>
      <w:lang w:val="en-US" w:eastAsia="en-US"/>
    </w:rPr>
  </w:style>
  <w:style w:type="character" w:styleId="Nerijeenospominjanje">
    <w:name w:val="Unresolved Mention"/>
    <w:basedOn w:val="Zadanifontodlomka"/>
    <w:uiPriority w:val="99"/>
    <w:semiHidden/>
    <w:unhideWhenUsed/>
    <w:rsid w:val="00B76FFB"/>
    <w:rPr>
      <w:color w:val="605E5C"/>
      <w:shd w:val="clear" w:color="auto" w:fill="E1DFDD"/>
    </w:rPr>
  </w:style>
  <w:style w:type="character" w:styleId="SlijeenaHiperveza">
    <w:name w:val="FollowedHyperlink"/>
    <w:basedOn w:val="Zadanifontodlomka"/>
    <w:uiPriority w:val="99"/>
    <w:semiHidden/>
    <w:unhideWhenUsed/>
    <w:rsid w:val="003F05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914547">
      <w:bodyDiv w:val="1"/>
      <w:marLeft w:val="0"/>
      <w:marRight w:val="0"/>
      <w:marTop w:val="0"/>
      <w:marBottom w:val="0"/>
      <w:divBdr>
        <w:top w:val="none" w:sz="0" w:space="0" w:color="auto"/>
        <w:left w:val="none" w:sz="0" w:space="0" w:color="auto"/>
        <w:bottom w:val="none" w:sz="0" w:space="0" w:color="auto"/>
        <w:right w:val="none" w:sz="0" w:space="0" w:color="auto"/>
      </w:divBdr>
    </w:div>
    <w:div w:id="754939380">
      <w:bodyDiv w:val="1"/>
      <w:marLeft w:val="0"/>
      <w:marRight w:val="0"/>
      <w:marTop w:val="0"/>
      <w:marBottom w:val="0"/>
      <w:divBdr>
        <w:top w:val="none" w:sz="0" w:space="0" w:color="auto"/>
        <w:left w:val="none" w:sz="0" w:space="0" w:color="auto"/>
        <w:bottom w:val="none" w:sz="0" w:space="0" w:color="auto"/>
        <w:right w:val="none" w:sz="0" w:space="0" w:color="auto"/>
      </w:divBdr>
    </w:div>
    <w:div w:id="1112825511">
      <w:bodyDiv w:val="1"/>
      <w:marLeft w:val="0"/>
      <w:marRight w:val="0"/>
      <w:marTop w:val="0"/>
      <w:marBottom w:val="0"/>
      <w:divBdr>
        <w:top w:val="none" w:sz="0" w:space="0" w:color="auto"/>
        <w:left w:val="none" w:sz="0" w:space="0" w:color="auto"/>
        <w:bottom w:val="none" w:sz="0" w:space="0" w:color="auto"/>
        <w:right w:val="none" w:sz="0" w:space="0" w:color="auto"/>
      </w:divBdr>
    </w:div>
    <w:div w:id="114373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rldcat.org/isbn/9788677476533" TargetMode="External"/><Relationship Id="rId13" Type="http://schemas.openxmlformats.org/officeDocument/2006/relationships/hyperlink" Target="https://onlinelibrary.wiley.com/action/doSearch?ContribAuthorStored=%C5%BDu%C5%BEa%2C+Milena" TargetMode="External"/><Relationship Id="rId18" Type="http://schemas.openxmlformats.org/officeDocument/2006/relationships/hyperlink" Target="https://onlinelibrary.wiley.com/action/doSearch?ContribAuthorStored=%C5%BDu%C5%BEa%2C+Milen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onlinelibrary.wiley.com/doi/10.1002/btpr.2181/epdf" TargetMode="External"/><Relationship Id="rId7" Type="http://schemas.openxmlformats.org/officeDocument/2006/relationships/image" Target="media/image1.jpeg"/><Relationship Id="rId12" Type="http://schemas.openxmlformats.org/officeDocument/2006/relationships/hyperlink" Target="https://onlinelibrary.wiley.com/action/doSearch?ContribAuthorStored=Hojka%2C+Zdravko" TargetMode="External"/><Relationship Id="rId17" Type="http://schemas.openxmlformats.org/officeDocument/2006/relationships/hyperlink" Target="https://onlinelibrary.wiley.com/action/doSearch?ContribAuthorStored=Bo%C5%A1kovi%C4%87%2C+Jelen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nlinelibrary.wiley.com/action/doSearch?ContribAuthorStored=Hojka%2C+Zdravko" TargetMode="External"/><Relationship Id="rId20" Type="http://schemas.openxmlformats.org/officeDocument/2006/relationships/hyperlink" Target="https://doi.org/10.1007/s00449-017-182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library.wiley.com/action/doSearch?ContribAuthorStored=%C4%90uri%C4%87%2C+Nenad"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onlinelibrary.wiley.com/action/doSearch?ContribAuthorStored=Mi%C5%A1%C4%8Devi%C4%87%2C+Branislav" TargetMode="External"/><Relationship Id="rId23" Type="http://schemas.openxmlformats.org/officeDocument/2006/relationships/footer" Target="footer1.xml"/><Relationship Id="rId10" Type="http://schemas.openxmlformats.org/officeDocument/2006/relationships/hyperlink" Target="https://onlinelibrary.wiley.com/action/doSearch?ContribAuthorStored=Gligor%2C+Gell%C3%A9rt" TargetMode="External"/><Relationship Id="rId19" Type="http://schemas.openxmlformats.org/officeDocument/2006/relationships/hyperlink" Target="https://doi.org/10.1111/wej.12528" TargetMode="External"/><Relationship Id="rId4" Type="http://schemas.openxmlformats.org/officeDocument/2006/relationships/webSettings" Target="webSettings.xml"/><Relationship Id="rId9" Type="http://schemas.openxmlformats.org/officeDocument/2006/relationships/hyperlink" Target="https://doi.org/10.3390/sym16101393" TargetMode="External"/><Relationship Id="rId14" Type="http://schemas.openxmlformats.org/officeDocument/2006/relationships/hyperlink" Target="https://onlinelibrary.wiley.com/action/doSearch?ContribAuthorStored=Gligor%2C+Gelert" TargetMode="External"/><Relationship Id="rId22" Type="http://schemas.openxmlformats.org/officeDocument/2006/relationships/hyperlink" Target="http://dx.doi.org/10.1155/2015/371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3266</Words>
  <Characters>18622</Characters>
  <Application>Microsoft Office Word</Application>
  <DocSecurity>0</DocSecurity>
  <Lines>155</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Poljoprivredni fakultet</Company>
  <LinksUpToDate>false</LinksUpToDate>
  <CharactersWithSpaces>21845</CharactersWithSpaces>
  <SharedDoc>false</SharedDoc>
  <HLinks>
    <vt:vector size="114" baseType="variant">
      <vt:variant>
        <vt:i4>5439554</vt:i4>
      </vt:variant>
      <vt:variant>
        <vt:i4>54</vt:i4>
      </vt:variant>
      <vt:variant>
        <vt:i4>0</vt:i4>
      </vt:variant>
      <vt:variant>
        <vt:i4>5</vt:i4>
      </vt:variant>
      <vt:variant>
        <vt:lpwstr>http://dx.doi.org/10.1155/2015/371625</vt:lpwstr>
      </vt:variant>
      <vt:variant>
        <vt:lpwstr/>
      </vt:variant>
      <vt:variant>
        <vt:i4>1114179</vt:i4>
      </vt:variant>
      <vt:variant>
        <vt:i4>51</vt:i4>
      </vt:variant>
      <vt:variant>
        <vt:i4>0</vt:i4>
      </vt:variant>
      <vt:variant>
        <vt:i4>5</vt:i4>
      </vt:variant>
      <vt:variant>
        <vt:lpwstr>http://onlinelibrary.wiley.com/doi/10.1002/btpr.2181/epdf</vt:lpwstr>
      </vt:variant>
      <vt:variant>
        <vt:lpwstr/>
      </vt:variant>
      <vt:variant>
        <vt:i4>458773</vt:i4>
      </vt:variant>
      <vt:variant>
        <vt:i4>48</vt:i4>
      </vt:variant>
      <vt:variant>
        <vt:i4>0</vt:i4>
      </vt:variant>
      <vt:variant>
        <vt:i4>5</vt:i4>
      </vt:variant>
      <vt:variant>
        <vt:lpwstr>https://doi.org/10.1007/s00449-017-1826-7</vt:lpwstr>
      </vt:variant>
      <vt:variant>
        <vt:lpwstr/>
      </vt:variant>
      <vt:variant>
        <vt:i4>5832771</vt:i4>
      </vt:variant>
      <vt:variant>
        <vt:i4>45</vt:i4>
      </vt:variant>
      <vt:variant>
        <vt:i4>0</vt:i4>
      </vt:variant>
      <vt:variant>
        <vt:i4>5</vt:i4>
      </vt:variant>
      <vt:variant>
        <vt:lpwstr>https://doi.org/10.1111/wej.12528</vt:lpwstr>
      </vt:variant>
      <vt:variant>
        <vt:lpwstr/>
      </vt:variant>
      <vt:variant>
        <vt:i4>1114127</vt:i4>
      </vt:variant>
      <vt:variant>
        <vt:i4>42</vt:i4>
      </vt:variant>
      <vt:variant>
        <vt:i4>0</vt:i4>
      </vt:variant>
      <vt:variant>
        <vt:i4>5</vt:i4>
      </vt:variant>
      <vt:variant>
        <vt:lpwstr>https://onlinelibrary.wiley.com/action/doSearch?ContribAuthorStored=%C5%BDu%C5%BEa%2C+Milena</vt:lpwstr>
      </vt:variant>
      <vt:variant>
        <vt:lpwstr/>
      </vt:variant>
      <vt:variant>
        <vt:i4>4390923</vt:i4>
      </vt:variant>
      <vt:variant>
        <vt:i4>39</vt:i4>
      </vt:variant>
      <vt:variant>
        <vt:i4>0</vt:i4>
      </vt:variant>
      <vt:variant>
        <vt:i4>5</vt:i4>
      </vt:variant>
      <vt:variant>
        <vt:lpwstr>https://onlinelibrary.wiley.com/action/doSearch?ContribAuthorStored=Bo%C5%A1kovi%C4%87%2C+Jelena</vt:lpwstr>
      </vt:variant>
      <vt:variant>
        <vt:lpwstr/>
      </vt:variant>
      <vt:variant>
        <vt:i4>2293868</vt:i4>
      </vt:variant>
      <vt:variant>
        <vt:i4>36</vt:i4>
      </vt:variant>
      <vt:variant>
        <vt:i4>0</vt:i4>
      </vt:variant>
      <vt:variant>
        <vt:i4>5</vt:i4>
      </vt:variant>
      <vt:variant>
        <vt:lpwstr>https://onlinelibrary.wiley.com/action/doSearch?ContribAuthorStored=Kezi%C4%87%2C+Vjekoslav</vt:lpwstr>
      </vt:variant>
      <vt:variant>
        <vt:lpwstr/>
      </vt:variant>
      <vt:variant>
        <vt:i4>458774</vt:i4>
      </vt:variant>
      <vt:variant>
        <vt:i4>33</vt:i4>
      </vt:variant>
      <vt:variant>
        <vt:i4>0</vt:i4>
      </vt:variant>
      <vt:variant>
        <vt:i4>5</vt:i4>
      </vt:variant>
      <vt:variant>
        <vt:lpwstr>https://onlinelibrary.wiley.com/action/doSearch?ContribAuthorStored=Hojka%2C+Zdravko</vt:lpwstr>
      </vt:variant>
      <vt:variant>
        <vt:lpwstr/>
      </vt:variant>
      <vt:variant>
        <vt:i4>65629</vt:i4>
      </vt:variant>
      <vt:variant>
        <vt:i4>30</vt:i4>
      </vt:variant>
      <vt:variant>
        <vt:i4>0</vt:i4>
      </vt:variant>
      <vt:variant>
        <vt:i4>5</vt:i4>
      </vt:variant>
      <vt:variant>
        <vt:lpwstr>https://onlinelibrary.wiley.com/action/doSearch?ContribAuthorStored=Mi%C5%A1%C4%8Devi%C4%87%2C+Branislav</vt:lpwstr>
      </vt:variant>
      <vt:variant>
        <vt:lpwstr/>
      </vt:variant>
      <vt:variant>
        <vt:i4>4784129</vt:i4>
      </vt:variant>
      <vt:variant>
        <vt:i4>27</vt:i4>
      </vt:variant>
      <vt:variant>
        <vt:i4>0</vt:i4>
      </vt:variant>
      <vt:variant>
        <vt:i4>5</vt:i4>
      </vt:variant>
      <vt:variant>
        <vt:lpwstr>https://onlinelibrary.wiley.com/action/doSearch?ContribAuthorStored=Cvijanovi%C4%87%2C+Gorica</vt:lpwstr>
      </vt:variant>
      <vt:variant>
        <vt:lpwstr/>
      </vt:variant>
      <vt:variant>
        <vt:i4>4194396</vt:i4>
      </vt:variant>
      <vt:variant>
        <vt:i4>24</vt:i4>
      </vt:variant>
      <vt:variant>
        <vt:i4>0</vt:i4>
      </vt:variant>
      <vt:variant>
        <vt:i4>5</vt:i4>
      </vt:variant>
      <vt:variant>
        <vt:lpwstr>https://onlinelibrary.wiley.com/action/doSearch?ContribAuthorStored=Gligor%2C+Gelert</vt:lpwstr>
      </vt:variant>
      <vt:variant>
        <vt:lpwstr/>
      </vt:variant>
      <vt:variant>
        <vt:i4>2162811</vt:i4>
      </vt:variant>
      <vt:variant>
        <vt:i4>21</vt:i4>
      </vt:variant>
      <vt:variant>
        <vt:i4>0</vt:i4>
      </vt:variant>
      <vt:variant>
        <vt:i4>5</vt:i4>
      </vt:variant>
      <vt:variant>
        <vt:lpwstr>https://doi.org/10.1002/clen.201900023</vt:lpwstr>
      </vt:variant>
      <vt:variant>
        <vt:lpwstr/>
      </vt:variant>
      <vt:variant>
        <vt:i4>1114127</vt:i4>
      </vt:variant>
      <vt:variant>
        <vt:i4>18</vt:i4>
      </vt:variant>
      <vt:variant>
        <vt:i4>0</vt:i4>
      </vt:variant>
      <vt:variant>
        <vt:i4>5</vt:i4>
      </vt:variant>
      <vt:variant>
        <vt:lpwstr>https://onlinelibrary.wiley.com/action/doSearch?ContribAuthorStored=%C5%BDu%C5%BEa%2C+Milena</vt:lpwstr>
      </vt:variant>
      <vt:variant>
        <vt:lpwstr/>
      </vt:variant>
      <vt:variant>
        <vt:i4>4390923</vt:i4>
      </vt:variant>
      <vt:variant>
        <vt:i4>15</vt:i4>
      </vt:variant>
      <vt:variant>
        <vt:i4>0</vt:i4>
      </vt:variant>
      <vt:variant>
        <vt:i4>5</vt:i4>
      </vt:variant>
      <vt:variant>
        <vt:lpwstr>https://onlinelibrary.wiley.com/action/doSearch?ContribAuthorStored=Bo%C5%A1kovi%C4%87%2C+Jelena</vt:lpwstr>
      </vt:variant>
      <vt:variant>
        <vt:lpwstr/>
      </vt:variant>
      <vt:variant>
        <vt:i4>458774</vt:i4>
      </vt:variant>
      <vt:variant>
        <vt:i4>12</vt:i4>
      </vt:variant>
      <vt:variant>
        <vt:i4>0</vt:i4>
      </vt:variant>
      <vt:variant>
        <vt:i4>5</vt:i4>
      </vt:variant>
      <vt:variant>
        <vt:lpwstr>https://onlinelibrary.wiley.com/action/doSearch?ContribAuthorStored=Hojka%2C+Zdravko</vt:lpwstr>
      </vt:variant>
      <vt:variant>
        <vt:lpwstr/>
      </vt:variant>
      <vt:variant>
        <vt:i4>5963866</vt:i4>
      </vt:variant>
      <vt:variant>
        <vt:i4>9</vt:i4>
      </vt:variant>
      <vt:variant>
        <vt:i4>0</vt:i4>
      </vt:variant>
      <vt:variant>
        <vt:i4>5</vt:i4>
      </vt:variant>
      <vt:variant>
        <vt:lpwstr>https://onlinelibrary.wiley.com/action/doSearch?ContribAuthorStored=%C4%90uri%C4%87%2C+Nenad</vt:lpwstr>
      </vt:variant>
      <vt:variant>
        <vt:lpwstr/>
      </vt:variant>
      <vt:variant>
        <vt:i4>4849686</vt:i4>
      </vt:variant>
      <vt:variant>
        <vt:i4>6</vt:i4>
      </vt:variant>
      <vt:variant>
        <vt:i4>0</vt:i4>
      </vt:variant>
      <vt:variant>
        <vt:i4>5</vt:i4>
      </vt:variant>
      <vt:variant>
        <vt:lpwstr>https://onlinelibrary.wiley.com/action/doSearch?ContribAuthorStored=Dra%C5%A1kovi%C4%87%2C+Milana</vt:lpwstr>
      </vt:variant>
      <vt:variant>
        <vt:lpwstr/>
      </vt:variant>
      <vt:variant>
        <vt:i4>2621491</vt:i4>
      </vt:variant>
      <vt:variant>
        <vt:i4>3</vt:i4>
      </vt:variant>
      <vt:variant>
        <vt:i4>0</vt:i4>
      </vt:variant>
      <vt:variant>
        <vt:i4>5</vt:i4>
      </vt:variant>
      <vt:variant>
        <vt:lpwstr>https://onlinelibrary.wiley.com/action/doSearch?ContribAuthorStored=Szolnoky%2C+Tam%C3%A1s</vt:lpwstr>
      </vt:variant>
      <vt:variant>
        <vt:lpwstr/>
      </vt:variant>
      <vt:variant>
        <vt:i4>3538987</vt:i4>
      </vt:variant>
      <vt:variant>
        <vt:i4>0</vt:i4>
      </vt:variant>
      <vt:variant>
        <vt:i4>0</vt:i4>
      </vt:variant>
      <vt:variant>
        <vt:i4>5</vt:i4>
      </vt:variant>
      <vt:variant>
        <vt:lpwstr>https://onlinelibrary.wiley.com/action/doSearch?ContribAuthorStored=Gligor%2C+Gell%C3%A9rt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2</cp:revision>
  <cp:lastPrinted>2011-07-15T10:15:00Z</cp:lastPrinted>
  <dcterms:created xsi:type="dcterms:W3CDTF">2024-11-27T08:54:00Z</dcterms:created>
  <dcterms:modified xsi:type="dcterms:W3CDTF">2024-11-27T08:54:00Z</dcterms:modified>
</cp:coreProperties>
</file>