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910" w14:textId="77777777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5A9ACC23" w14:textId="77777777" w:rsidR="00731476" w:rsidRDefault="00731476" w:rsidP="00164B59">
      <w:pPr>
        <w:rPr>
          <w:sz w:val="22"/>
          <w:szCs w:val="22"/>
        </w:rPr>
      </w:pPr>
    </w:p>
    <w:p w14:paraId="7F964855" w14:textId="77777777" w:rsidR="00731476" w:rsidRDefault="00731476" w:rsidP="00164B59">
      <w:pPr>
        <w:rPr>
          <w:sz w:val="22"/>
          <w:szCs w:val="22"/>
        </w:rPr>
      </w:pPr>
    </w:p>
    <w:p w14:paraId="4361DB1E" w14:textId="77777777" w:rsidR="00731476" w:rsidRDefault="00731476" w:rsidP="00731476">
      <w:pPr>
        <w:jc w:val="right"/>
        <w:rPr>
          <w:sz w:val="22"/>
          <w:szCs w:val="22"/>
        </w:rPr>
      </w:pPr>
    </w:p>
    <w:p w14:paraId="1C1FD9A7" w14:textId="77777777" w:rsidR="00731476" w:rsidRDefault="00731476" w:rsidP="00731476">
      <w:pPr>
        <w:jc w:val="right"/>
        <w:rPr>
          <w:sz w:val="22"/>
          <w:szCs w:val="22"/>
        </w:rPr>
      </w:pPr>
    </w:p>
    <w:p w14:paraId="0CEDA7A6" w14:textId="77777777" w:rsidR="00731476" w:rsidRDefault="00731476" w:rsidP="00731476">
      <w:pPr>
        <w:jc w:val="right"/>
        <w:rPr>
          <w:sz w:val="22"/>
          <w:szCs w:val="22"/>
        </w:rPr>
      </w:pPr>
    </w:p>
    <w:p w14:paraId="144545D4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4094842C" w14:textId="77777777"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14:paraId="1C9F61A1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050E855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12891" w14:textId="77777777"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52E1CA9" w14:textId="77777777" w:rsidR="00DC61E5" w:rsidRPr="009E11EB" w:rsidRDefault="00F6401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Поповић</w:t>
            </w:r>
          </w:p>
        </w:tc>
      </w:tr>
      <w:tr w:rsidR="00DC61E5" w:rsidRPr="00033D42" w14:paraId="1834613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384C" w14:textId="77777777" w:rsidR="00DC61E5" w:rsidRPr="00033D42" w:rsidRDefault="00DC61E5" w:rsidP="00DC61E5"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DBF8A95" w14:textId="77777777" w:rsidR="00DC61E5" w:rsidRPr="0035711E" w:rsidRDefault="00F6401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Драгана</w:t>
            </w:r>
          </w:p>
        </w:tc>
      </w:tr>
      <w:tr w:rsidR="00DC61E5" w:rsidRPr="00033D42" w14:paraId="2DA49A1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1D106" w14:textId="77777777" w:rsidR="00DC61E5" w:rsidRPr="00033D42" w:rsidRDefault="00F64010" w:rsidP="00DC61E5">
            <w:pPr>
              <w:rPr>
                <w:lang w:val="sr-Latn-CS"/>
              </w:rPr>
            </w:pPr>
            <w:r>
              <w:rPr>
                <w:lang w:val="sr-Cyrl-BA"/>
              </w:rPr>
              <w:t>Очево</w:t>
            </w:r>
            <w:r w:rsidR="00DC61E5" w:rsidRPr="00033D42">
              <w:t xml:space="preserve">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B3C9173" w14:textId="77777777" w:rsidR="00DC61E5" w:rsidRPr="0035711E" w:rsidRDefault="00F6401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Милорад</w:t>
            </w:r>
          </w:p>
        </w:tc>
      </w:tr>
      <w:tr w:rsidR="00DC61E5" w:rsidRPr="00033D42" w14:paraId="4A64FAF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7DF0A" w14:textId="77777777"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EF43A15" w14:textId="77777777" w:rsidR="00DC61E5" w:rsidRPr="0035711E" w:rsidRDefault="00F6401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21.04.1978</w:t>
            </w:r>
          </w:p>
        </w:tc>
      </w:tr>
      <w:tr w:rsidR="00DC61E5" w:rsidRPr="00033D42" w14:paraId="6846561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DA111" w14:textId="77777777"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318C4E6" w14:textId="77777777" w:rsidR="00DC61E5" w:rsidRPr="00033D42" w:rsidRDefault="00EC3AC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DC61E5" w:rsidRPr="00033D42" w14:paraId="085C8701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276F8" w14:textId="77777777"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57AF02B" w14:textId="77777777" w:rsidR="00DC61E5" w:rsidRPr="00033D42" w:rsidRDefault="00EC3AC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</w:t>
            </w:r>
          </w:p>
        </w:tc>
      </w:tr>
      <w:tr w:rsidR="00DC61E5" w:rsidRPr="00033D42" w14:paraId="74E07E0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3DBB2" w14:textId="77777777"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F002D8D" w14:textId="77777777" w:rsidR="00DC61E5" w:rsidRPr="00033D42" w:rsidRDefault="00EC3AC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Православна</w:t>
            </w:r>
          </w:p>
        </w:tc>
      </w:tr>
      <w:tr w:rsidR="00DC61E5" w:rsidRPr="00033D42" w14:paraId="0EA41B3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F7323" w14:textId="77777777"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A00E026" w14:textId="77777777" w:rsidR="00DC61E5" w:rsidRPr="00AA0467" w:rsidRDefault="00EC3AC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Босне и Херцеговине</w:t>
            </w:r>
            <w:r w:rsidR="00F64010">
              <w:rPr>
                <w:lang w:val="sr-Cyrl-CS"/>
              </w:rPr>
              <w:t>, Републике Србије</w:t>
            </w:r>
          </w:p>
        </w:tc>
      </w:tr>
      <w:tr w:rsidR="00DC61E5" w:rsidRPr="0035711E" w14:paraId="2F50825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538A4" w14:textId="77777777"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4ACABC" w14:textId="77777777" w:rsidR="00DC61E5" w:rsidRPr="00F64010" w:rsidRDefault="00EC3AC5" w:rsidP="00F64010">
            <w:pPr>
              <w:rPr>
                <w:lang w:val="sr-Cyrl-BA"/>
              </w:rPr>
            </w:pPr>
            <w:r>
              <w:t xml:space="preserve">Доктор </w:t>
            </w:r>
            <w:r w:rsidR="00F64010">
              <w:rPr>
                <w:lang w:val="sr-Cyrl-BA"/>
              </w:rPr>
              <w:t>геонаука</w:t>
            </w:r>
          </w:p>
        </w:tc>
      </w:tr>
      <w:tr w:rsidR="00DC61E5" w:rsidRPr="00001EFA" w14:paraId="7D8FAD2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5EB33" w14:textId="77777777"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E3CCCF4" w14:textId="77777777" w:rsidR="00DC61E5" w:rsidRPr="0035711E" w:rsidRDefault="00EC3AC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Доцент др</w:t>
            </w:r>
          </w:p>
        </w:tc>
      </w:tr>
      <w:tr w:rsidR="00731476" w:rsidRPr="00001EFA" w14:paraId="1A86E66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2BB4" w14:textId="77777777" w:rsidR="00731476" w:rsidRPr="00033D42" w:rsidRDefault="00731476" w:rsidP="00DC61E5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48341F9" w14:textId="77777777" w:rsidR="00731476" w:rsidRPr="0035711E" w:rsidRDefault="00F6401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Урбане студије (планирање и развој)</w:t>
            </w:r>
          </w:p>
        </w:tc>
      </w:tr>
      <w:tr w:rsidR="00DC61E5" w:rsidRPr="00033D42" w14:paraId="52DC843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16A9C" w14:textId="77777777" w:rsidR="00DC61E5" w:rsidRPr="00033D42" w:rsidRDefault="00DC61E5" w:rsidP="00DC61E5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CA3CC2C" w14:textId="77777777" w:rsidR="00DC61E5" w:rsidRPr="00F64010" w:rsidRDefault="00F64010" w:rsidP="00DC61E5">
            <w:pPr>
              <w:rPr>
                <w:lang w:val="sr-Latn-BA"/>
              </w:rPr>
            </w:pPr>
            <w:hyperlink r:id="rId7" w:history="1">
              <w:r w:rsidRPr="00915CC0">
                <w:rPr>
                  <w:rStyle w:val="Hyperlink"/>
                  <w:lang w:val="sr-Latn-BA"/>
                </w:rPr>
                <w:t>dragana.popovic@nubl.org</w:t>
              </w:r>
            </w:hyperlink>
            <w:r>
              <w:rPr>
                <w:lang w:val="sr-Latn-BA"/>
              </w:rPr>
              <w:t>; draganapavlovic78@hotmail.com</w:t>
            </w:r>
          </w:p>
        </w:tc>
      </w:tr>
      <w:tr w:rsidR="00DC61E5" w:rsidRPr="00001EFA" w14:paraId="6609BED7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9B9E0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5ECBC8A" w14:textId="77777777" w:rsidR="00DC61E5" w:rsidRPr="00F64010" w:rsidRDefault="00F6401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Географски факултет Београд, Универзитет у Београду</w:t>
            </w:r>
          </w:p>
        </w:tc>
      </w:tr>
    </w:tbl>
    <w:p w14:paraId="1EEB2D9A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3F412B36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1796"/>
        <w:gridCol w:w="3834"/>
      </w:tblGrid>
      <w:tr w:rsidR="00EC7427" w:rsidRPr="00033D42" w14:paraId="16846002" w14:textId="77777777" w:rsidTr="00EC3AC5">
        <w:tc>
          <w:tcPr>
            <w:tcW w:w="1890" w:type="pct"/>
          </w:tcPr>
          <w:p w14:paraId="42238E49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r w:rsidRPr="001240D0">
              <w:rPr>
                <w:b/>
                <w:bCs/>
              </w:rPr>
              <w:t>Наставно</w:t>
            </w:r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992" w:type="pct"/>
          </w:tcPr>
          <w:p w14:paraId="69164DED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 избора</w:t>
            </w:r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(реизбора)</w:t>
            </w:r>
          </w:p>
        </w:tc>
        <w:tc>
          <w:tcPr>
            <w:tcW w:w="2118" w:type="pct"/>
          </w:tcPr>
          <w:p w14:paraId="17B85AE9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sz w:val="24"/>
                <w:szCs w:val="24"/>
              </w:rPr>
              <w:t>Универзитет / Институт</w:t>
            </w:r>
          </w:p>
        </w:tc>
      </w:tr>
      <w:tr w:rsidR="00EC7427" w:rsidRPr="00EF0FDC" w14:paraId="372B6B1B" w14:textId="77777777" w:rsidTr="00EC3AC5">
        <w:tc>
          <w:tcPr>
            <w:tcW w:w="1890" w:type="pct"/>
          </w:tcPr>
          <w:p w14:paraId="6F63EB84" w14:textId="77777777" w:rsidR="00EC7427" w:rsidRPr="001240D0" w:rsidRDefault="00EC3AC5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 доктор</w:t>
            </w:r>
          </w:p>
        </w:tc>
        <w:tc>
          <w:tcPr>
            <w:tcW w:w="992" w:type="pct"/>
          </w:tcPr>
          <w:p w14:paraId="674F0908" w14:textId="77777777" w:rsidR="00EC7427" w:rsidRPr="00F64010" w:rsidRDefault="00F6401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>20 септембар 2021</w:t>
            </w:r>
          </w:p>
        </w:tc>
        <w:tc>
          <w:tcPr>
            <w:tcW w:w="2118" w:type="pct"/>
          </w:tcPr>
          <w:p w14:paraId="5E1A6F44" w14:textId="77777777" w:rsidR="00EC7427" w:rsidRPr="001240D0" w:rsidRDefault="00EC3AC5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Независни универзитет Бања Лука</w:t>
            </w:r>
          </w:p>
        </w:tc>
      </w:tr>
      <w:tr w:rsidR="00EC7427" w:rsidRPr="00EF0FDC" w14:paraId="4BF6DFF7" w14:textId="77777777" w:rsidTr="00EC3AC5">
        <w:tc>
          <w:tcPr>
            <w:tcW w:w="1890" w:type="pct"/>
          </w:tcPr>
          <w:p w14:paraId="17B8B7C3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992" w:type="pct"/>
          </w:tcPr>
          <w:p w14:paraId="246E7C39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18" w:type="pct"/>
          </w:tcPr>
          <w:p w14:paraId="3DA05C04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58FAF0C1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2DF2F6C7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5CF201E3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4B3F5A40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1025B7DF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761B98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460D87F6" w14:textId="77777777" w:rsidR="00FC0A85" w:rsidRPr="00033D42" w:rsidRDefault="00FC0A85" w:rsidP="0079634A"/>
        </w:tc>
      </w:tr>
      <w:tr w:rsidR="00FC0A85" w:rsidRPr="00033D42" w14:paraId="6D2F32A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8EC7" w14:textId="77777777" w:rsidR="00FC0A85" w:rsidRPr="00033D42" w:rsidRDefault="00FC0A85" w:rsidP="0079634A"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0711493" w14:textId="77777777" w:rsidR="00FC0A85" w:rsidRPr="00A60603" w:rsidRDefault="00A60603" w:rsidP="004E59DC">
            <w:pPr>
              <w:rPr>
                <w:lang w:val="sr-Cyrl-BA"/>
              </w:rPr>
            </w:pPr>
            <w:r>
              <w:rPr>
                <w:lang w:val="sr-Cyrl-BA"/>
              </w:rPr>
              <w:t>1999</w:t>
            </w:r>
            <w:r w:rsidR="00EC3AC5">
              <w:t>-200</w:t>
            </w:r>
            <w:r>
              <w:rPr>
                <w:lang w:val="sr-Cyrl-BA"/>
              </w:rPr>
              <w:t>4</w:t>
            </w:r>
          </w:p>
        </w:tc>
      </w:tr>
      <w:tr w:rsidR="00FC0A85" w:rsidRPr="00033D42" w14:paraId="35AA59F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160C" w14:textId="77777777" w:rsidR="00FC0A85" w:rsidRPr="00033D42" w:rsidRDefault="00FC0A85" w:rsidP="0079634A"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8D59B0E" w14:textId="77777777" w:rsidR="00FC0A85" w:rsidRPr="00766519" w:rsidRDefault="00EC3AC5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FC0A85" w:rsidRPr="00001EFA" w14:paraId="7B093E5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AA941" w14:textId="77777777" w:rsidR="00FC0A85" w:rsidRPr="00033D42" w:rsidRDefault="00FC0A85" w:rsidP="0079634A"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24C0FDC" w14:textId="77777777" w:rsidR="00FC0A85" w:rsidRPr="00766519" w:rsidRDefault="00EC3AC5" w:rsidP="0079634A">
            <w:pPr>
              <w:rPr>
                <w:lang w:val="sr-Cyrl-CS"/>
              </w:rPr>
            </w:pPr>
            <w:r>
              <w:t>Природно-математички факултет, Универзитет у Бањој Луци</w:t>
            </w:r>
          </w:p>
        </w:tc>
      </w:tr>
      <w:tr w:rsidR="00FC0A85" w:rsidRPr="00001EFA" w14:paraId="3029F9F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889A3" w14:textId="77777777" w:rsidR="00FC0A85" w:rsidRPr="00033D42" w:rsidRDefault="00FC0A85" w:rsidP="0079634A"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8B4EE62" w14:textId="77777777" w:rsidR="00FC0A85" w:rsidRPr="00A42D14" w:rsidRDefault="00A60603" w:rsidP="00A42D14">
            <w:pPr>
              <w:rPr>
                <w:lang w:val="sr-Latn-BA"/>
              </w:rPr>
            </w:pPr>
            <w:r w:rsidRPr="00A60603">
              <w:rPr>
                <w:lang w:val="sr-Latn-BA"/>
              </w:rPr>
              <w:t>Јахорина – туристичко-географски потенцијали и проблеми развоја туризма</w:t>
            </w:r>
          </w:p>
        </w:tc>
      </w:tr>
      <w:tr w:rsidR="00CD71B8" w:rsidRPr="00001EFA" w14:paraId="7BEFA20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8D2A" w14:textId="77777777" w:rsidR="00CD71B8" w:rsidRPr="00CD71B8" w:rsidRDefault="00CD71B8" w:rsidP="0079634A"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09F5795" w14:textId="77777777" w:rsidR="00CD71B8" w:rsidRPr="00766519" w:rsidRDefault="00EC3AC5" w:rsidP="0079634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Дипломирани </w:t>
            </w:r>
            <w:r w:rsidR="00A60603">
              <w:rPr>
                <w:lang w:val="sr-Cyrl-CS"/>
              </w:rPr>
              <w:t>туризмолог</w:t>
            </w:r>
          </w:p>
        </w:tc>
      </w:tr>
      <w:tr w:rsidR="00FC0A85" w:rsidRPr="00033D42" w14:paraId="29FDAB17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26E704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767963FC" w14:textId="77777777" w:rsidR="00FC0A85" w:rsidRPr="00033D42" w:rsidRDefault="00A60603" w:rsidP="0079634A">
            <w:r>
              <w:t>'</w:t>
            </w:r>
            <w:r w:rsidRPr="00A60603">
              <w:t>Урбани развој Града Бања Луке од 1975. до 2015. године</w:t>
            </w:r>
          </w:p>
        </w:tc>
      </w:tr>
      <w:tr w:rsidR="00FC0A85" w:rsidRPr="00033D42" w14:paraId="79873AC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9649B" w14:textId="77777777" w:rsidR="00FC0A85" w:rsidRPr="00033D42" w:rsidRDefault="00FC0A85" w:rsidP="0079634A">
            <w:r w:rsidRPr="00033D42">
              <w:t>Година пријављивања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B53A38" w14:textId="77777777" w:rsidR="00FC0A85" w:rsidRPr="00766519" w:rsidRDefault="00A60603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</w:tr>
      <w:tr w:rsidR="00FC0A85" w:rsidRPr="00033D42" w14:paraId="07F1EA88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D1BB" w14:textId="77777777" w:rsidR="00FC0A85" w:rsidRPr="00033D42" w:rsidRDefault="00CD71B8" w:rsidP="0079634A">
            <w:r>
              <w:lastRenderedPageBreak/>
              <w:t>Година</w:t>
            </w:r>
            <w:r w:rsidR="00FC0A85" w:rsidRPr="00033D42">
              <w:t xml:space="preserve">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2ABE80C" w14:textId="77777777" w:rsidR="00FC0A85" w:rsidRPr="00766519" w:rsidRDefault="00A60603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</w:tr>
      <w:tr w:rsidR="00FC0A85" w:rsidRPr="00001EFA" w14:paraId="166C60A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F1289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B36F546" w14:textId="77777777" w:rsidR="00FC0A85" w:rsidRPr="00766519" w:rsidRDefault="00A60603" w:rsidP="0079634A">
            <w:pPr>
              <w:jc w:val="both"/>
              <w:rPr>
                <w:lang w:val="sr-Cyrl-CS"/>
              </w:rPr>
            </w:pPr>
            <w:r w:rsidRPr="00A60603">
              <w:rPr>
                <w:lang w:val="sr-Cyrl-CS"/>
              </w:rPr>
              <w:t>Географски факултет Универзитета у Београду</w:t>
            </w:r>
          </w:p>
        </w:tc>
      </w:tr>
      <w:tr w:rsidR="00FC0A85" w:rsidRPr="00033D42" w14:paraId="5982F3A8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51241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15A1FCD" w14:textId="77777777" w:rsidR="00FC0A85" w:rsidRPr="00766519" w:rsidRDefault="00A60603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Београд/Република Србија</w:t>
            </w:r>
          </w:p>
        </w:tc>
      </w:tr>
      <w:tr w:rsidR="00FC0A85" w:rsidRPr="00001EFA" w14:paraId="150CC84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A5B5C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11F9E67" w14:textId="77777777" w:rsidR="00FC0A85" w:rsidRPr="00A60603" w:rsidRDefault="00A60603" w:rsidP="0079634A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M.Sc.</w:t>
            </w:r>
          </w:p>
        </w:tc>
      </w:tr>
      <w:tr w:rsidR="00FC0A85" w:rsidRPr="00033D42" w14:paraId="014EDB9E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C5D75" w14:textId="77777777" w:rsidR="00FC0A85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ДОКТОРСКА ДИСЕРТАЦИЈА</w:t>
            </w:r>
          </w:p>
          <w:p w14:paraId="264A092D" w14:textId="77777777" w:rsidR="00A60603" w:rsidRPr="00033D42" w:rsidRDefault="00A60603" w:rsidP="0079634A"/>
        </w:tc>
      </w:tr>
      <w:tr w:rsidR="00FC0A85" w:rsidRPr="00033D42" w14:paraId="42D284BE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BEED3" w14:textId="77777777" w:rsidR="00FC0A85" w:rsidRPr="00033D42" w:rsidRDefault="00FC0A85" w:rsidP="0079634A">
            <w:r w:rsidRPr="00033D42">
              <w:t xml:space="preserve">Година пријављивања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115F7DD" w14:textId="77777777" w:rsidR="00FC0A85" w:rsidRPr="00033D42" w:rsidRDefault="00EC3AC5" w:rsidP="00A60603">
            <w:pPr>
              <w:tabs>
                <w:tab w:val="left" w:pos="1545"/>
              </w:tabs>
            </w:pPr>
            <w:r>
              <w:t>20</w:t>
            </w:r>
            <w:r w:rsidR="00A60603">
              <w:t>13</w:t>
            </w:r>
          </w:p>
        </w:tc>
      </w:tr>
      <w:tr w:rsidR="00FC0A85" w:rsidRPr="00033D42" w14:paraId="6BCD99E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545A" w14:textId="77777777" w:rsidR="00FC0A85" w:rsidRPr="00033D42" w:rsidRDefault="00FC0A85" w:rsidP="0079634A">
            <w:r w:rsidRPr="00033D42">
              <w:t>Датум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C1FD224" w14:textId="77777777" w:rsidR="00FC0A85" w:rsidRPr="00A60603" w:rsidRDefault="00A60603" w:rsidP="004E59DC">
            <w:pPr>
              <w:rPr>
                <w:lang w:val="sr-Latn-BA"/>
              </w:rPr>
            </w:pPr>
            <w:r>
              <w:rPr>
                <w:lang w:val="sr-Latn-BA"/>
              </w:rPr>
              <w:t>21</w:t>
            </w:r>
            <w:r>
              <w:rPr>
                <w:lang w:val="sr-Cyrl-CS"/>
              </w:rPr>
              <w:t>.0</w:t>
            </w:r>
            <w:r>
              <w:rPr>
                <w:lang w:val="sr-Latn-BA"/>
              </w:rPr>
              <w:t>5</w:t>
            </w:r>
            <w:r w:rsidR="00EC3AC5">
              <w:rPr>
                <w:lang w:val="sr-Cyrl-CS"/>
              </w:rPr>
              <w:t>.20</w:t>
            </w:r>
            <w:r>
              <w:rPr>
                <w:lang w:val="sr-Latn-BA"/>
              </w:rPr>
              <w:t>21</w:t>
            </w:r>
          </w:p>
        </w:tc>
      </w:tr>
      <w:tr w:rsidR="00FC0A85" w:rsidRPr="00AD3FC0" w14:paraId="2B1451D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6F3D6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F153162" w14:textId="77777777" w:rsidR="00FC0A85" w:rsidRPr="00EC3AC5" w:rsidRDefault="00B93EFD" w:rsidP="0079634A">
            <w:pPr>
              <w:jc w:val="both"/>
            </w:pPr>
            <w:r>
              <w:rPr>
                <w:lang w:val="sr-Cyrl-BA"/>
              </w:rPr>
              <w:t>Географски факултет,</w:t>
            </w:r>
            <w:r w:rsidR="00EC3AC5">
              <w:t xml:space="preserve"> Универзитет у Београду</w:t>
            </w:r>
          </w:p>
        </w:tc>
      </w:tr>
      <w:tr w:rsidR="00FC0A85" w:rsidRPr="00033D42" w14:paraId="530F177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5A69D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9259D45" w14:textId="77777777" w:rsidR="00FC0A85" w:rsidRPr="00033D42" w:rsidRDefault="00EC3AC5" w:rsidP="0079634A">
            <w:r>
              <w:t>Београд/Србија</w:t>
            </w:r>
          </w:p>
        </w:tc>
      </w:tr>
      <w:tr w:rsidR="00FC0A85" w:rsidRPr="006E4B39" w14:paraId="07CE7FD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30672" w14:textId="77777777" w:rsidR="00FC0A85" w:rsidRPr="00033D42" w:rsidRDefault="00FC0A85" w:rsidP="0079634A"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01B0653" w14:textId="77777777" w:rsidR="00FC0A85" w:rsidRPr="006E4B39" w:rsidRDefault="00B93EFD" w:rsidP="0079634A">
            <w:pPr>
              <w:rPr>
                <w:lang w:val="sr-Cyrl-CS"/>
              </w:rPr>
            </w:pPr>
            <w:r w:rsidRPr="00A60603">
              <w:t>Реoрганизација јединица локалне самоуправе као фактор просторно-функционалног развоја Републике Српске</w:t>
            </w:r>
          </w:p>
        </w:tc>
      </w:tr>
      <w:tr w:rsidR="00FC0A85" w:rsidRPr="006E4B39" w14:paraId="739AE8D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BEF5E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CEAB7D3" w14:textId="77777777" w:rsidR="00FC0A85" w:rsidRPr="00B93EFD" w:rsidRDefault="00B93EFD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Геонауке, просторно планирање, урбане студије (планирање и развој)</w:t>
            </w:r>
          </w:p>
        </w:tc>
      </w:tr>
      <w:tr w:rsidR="00FC0A85" w:rsidRPr="00AD3FC0" w14:paraId="6AF3F04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3CCD0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6350454" w14:textId="77777777" w:rsidR="00FC0A85" w:rsidRPr="00D71842" w:rsidRDefault="00EC3AC5" w:rsidP="00B93E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Доктор </w:t>
            </w:r>
            <w:r w:rsidR="00B93EFD">
              <w:rPr>
                <w:b/>
                <w:lang w:val="ru-RU"/>
              </w:rPr>
              <w:t>геонаука</w:t>
            </w:r>
          </w:p>
        </w:tc>
      </w:tr>
    </w:tbl>
    <w:p w14:paraId="2B555452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03908BC2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5B4E4D45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65F727F5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55C4BE51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77C5FADF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15A3FDAA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013627DD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4F4714F6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1DF820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BFB2A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3B948B7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C2579" w14:textId="77777777" w:rsidR="00536EDA" w:rsidRDefault="00536EDA" w:rsidP="0079634A">
            <w:pPr>
              <w:rPr>
                <w:lang w:val="sr-Cyrl-CS"/>
              </w:rPr>
            </w:pPr>
          </w:p>
          <w:p w14:paraId="7986987A" w14:textId="77777777"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4CB7138B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ABA95B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5A7FF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2D9A4ECA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E4A2C" w14:textId="77777777" w:rsidR="00731476" w:rsidRDefault="00731476" w:rsidP="005973C2">
            <w:pPr>
              <w:rPr>
                <w:lang w:val="sr-Cyrl-CS"/>
              </w:rPr>
            </w:pPr>
          </w:p>
          <w:p w14:paraId="464058C5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13CD7154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3DEA295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1641A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382F320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FC32B" w14:textId="77777777" w:rsidR="006D6AE9" w:rsidRPr="006D6AE9" w:rsidRDefault="006D6AE9" w:rsidP="00B93EFD">
            <w:pPr>
              <w:ind w:left="284"/>
              <w:jc w:val="both"/>
              <w:rPr>
                <w:lang w:val="sr-Cyrl-CS"/>
              </w:rPr>
            </w:pPr>
          </w:p>
        </w:tc>
      </w:tr>
    </w:tbl>
    <w:p w14:paraId="059FBFA5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F48421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C2C7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3397E0CA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BE7C8" w14:textId="77777777" w:rsidR="00731476" w:rsidRPr="00CE0472" w:rsidRDefault="00731476" w:rsidP="00B93EFD">
            <w:pPr>
              <w:ind w:left="284"/>
              <w:jc w:val="both"/>
              <w:rPr>
                <w:b/>
                <w:lang w:val="sr-Latn-CS"/>
              </w:rPr>
            </w:pPr>
          </w:p>
        </w:tc>
      </w:tr>
    </w:tbl>
    <w:p w14:paraId="6497660B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75D08A5D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AAD6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2A90C836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8FB95" w14:textId="77777777" w:rsidR="00731476" w:rsidRDefault="00731476" w:rsidP="005973C2">
            <w:pPr>
              <w:rPr>
                <w:b/>
                <w:lang w:val="sr-Cyrl-CS"/>
              </w:rPr>
            </w:pPr>
          </w:p>
          <w:p w14:paraId="5CB86F40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0F5D90EB" w14:textId="77777777" w:rsidR="00731476" w:rsidRDefault="00731476" w:rsidP="00536EDA">
      <w:pPr>
        <w:rPr>
          <w:b/>
          <w:lang w:val="sr-Cyrl-CS"/>
        </w:rPr>
      </w:pPr>
    </w:p>
    <w:p w14:paraId="138D3DEC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4257EBC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D4334" w14:textId="77777777" w:rsidR="00536EDA" w:rsidRPr="00731476" w:rsidRDefault="00536EDA" w:rsidP="0079634A">
            <w:pPr>
              <w:rPr>
                <w:bCs/>
                <w:szCs w:val="28"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  <w:lang w:val="en-US"/>
              </w:rPr>
              <w:t>SCI</w:t>
            </w:r>
          </w:p>
        </w:tc>
      </w:tr>
      <w:tr w:rsidR="00536EDA" w:rsidRPr="00033D42" w14:paraId="18B126F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CC227" w14:textId="77777777" w:rsidR="008B1AAF" w:rsidRPr="008B1AAF" w:rsidRDefault="00A15E70" w:rsidP="00A15E70">
            <w:pPr>
              <w:numPr>
                <w:ilvl w:val="0"/>
                <w:numId w:val="1"/>
              </w:numPr>
              <w:jc w:val="both"/>
              <w:rPr>
                <w:iCs/>
                <w:lang w:val="sr-Cyrl-CS"/>
              </w:rPr>
            </w:pPr>
            <w:r w:rsidRPr="00A15E70">
              <w:rPr>
                <w:iCs/>
                <w:lang w:val="sr-Cyrl-CS"/>
              </w:rPr>
              <w:t>Dejan Doljak, Dragana Popović, Dragana Kuzmanović. (2017). Photovoltaic potential of the City of Požarevac. Elsevier. Renewable and Sustainable Energy Reviews 73C. 460–467. doi: 10.1016/j.rser.2017.01.154</w:t>
            </w:r>
          </w:p>
        </w:tc>
      </w:tr>
    </w:tbl>
    <w:p w14:paraId="5F318310" w14:textId="77777777" w:rsidR="00536EDA" w:rsidRDefault="00536EDA" w:rsidP="00536EDA">
      <w:pPr>
        <w:rPr>
          <w:b/>
          <w:lang w:val="sr-Latn-BA"/>
        </w:rPr>
      </w:pPr>
    </w:p>
    <w:p w14:paraId="097DDDC6" w14:textId="77777777"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06D5AC9D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1AA0E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1CFAFD3B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D225B" w14:textId="70948687" w:rsidR="00FC7DFF" w:rsidRDefault="00FC7DFF" w:rsidP="00A15E70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FC7DFF">
              <w:t>Grgić, N., Popović, D., Odobašić, M., Kuzmanović, D. (2024). Historical and Cultural Impact on Banja Luka City (Bosnia and Herzegovina). In: Shahidan, M.F., Salih, G.H.A., Cardaci, A., Mahmoud, I.H. (eds) Urban Narratives: Ex ploring Identity, Heritage, and Sustainable Development in Cities. CITAA 2022. Advances in Science, Technology &amp; Innovation. Springer, Cham. https://doi.org/10.1007/978-3-031-48517-6_14</w:t>
            </w:r>
          </w:p>
          <w:p w14:paraId="4E4BA820" w14:textId="69F57BD9" w:rsidR="00A15E70" w:rsidRPr="00A15E70" w:rsidRDefault="00A15E70" w:rsidP="00A15E70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A15E70">
              <w:rPr>
                <w:lang w:val="ru-RU"/>
              </w:rPr>
              <w:t>Popović, D., Doljak, D, Kuzmanović, D., Pećelj, M. (2018). Geoecological evaluation of protected area for recreation and tourism planning – the evidence from the Bosnia and Herzegovina National Park. Journal of the Geographical Institute “Jovan Cvijić” SASA. 68(1), 119–131. DOI: https://doi.org/10.2298/IJGI1801119P</w:t>
            </w:r>
          </w:p>
          <w:p w14:paraId="477DAA18" w14:textId="77777777" w:rsidR="00CB67C1" w:rsidRDefault="0072412E" w:rsidP="0072412E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72412E">
              <w:rPr>
                <w:lang w:val="ru-RU"/>
              </w:rPr>
              <w:t>Dragana Popović, Nebojša Bomeštar (2015). Spatial-economic assessment of territorial organization of the Republic of Srpska (BiH). Journal of the Geographical Institute Jovan Cvijic SASA. Volume 65(3). Pages: 357-372 DOI: 10.2298/IJGI1503357P.</w:t>
            </w:r>
          </w:p>
          <w:p w14:paraId="3AF325B9" w14:textId="77777777" w:rsidR="0072412E" w:rsidRPr="00980E50" w:rsidRDefault="0072412E" w:rsidP="0072412E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72412E">
              <w:rPr>
                <w:lang w:val="ru-RU"/>
              </w:rPr>
              <w:t>Dragana Popović. (2015). Spatial characteristics of the Podrinje region. Bulletin. Serbian Geographical Society. Volume 95, Issue 3, Pages: 17-36 Belagrade. https://doi.org/10.2298/GSGD1503017P</w:t>
            </w:r>
          </w:p>
        </w:tc>
      </w:tr>
    </w:tbl>
    <w:p w14:paraId="63D17DCC" w14:textId="77777777" w:rsidR="00CB67C1" w:rsidRPr="00CB67C1" w:rsidRDefault="00CB67C1" w:rsidP="00536EDA">
      <w:pPr>
        <w:rPr>
          <w:b/>
          <w:lang w:val="sr-Latn-BA"/>
        </w:rPr>
      </w:pPr>
    </w:p>
    <w:p w14:paraId="76D3F23E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436E1F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12D62" w14:textId="77777777"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14:paraId="57675AC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E9ECE" w14:textId="4A0136B5" w:rsidR="00FC7DFF" w:rsidRPr="00FC7DFF" w:rsidRDefault="00FC7DFF" w:rsidP="00A15E70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FC7DFF">
              <w:rPr>
                <w:lang w:val="sr-Cyrl-RS"/>
              </w:rPr>
              <w:t xml:space="preserve">Kuzmanović, D., Popović, D. </w:t>
            </w:r>
            <w:r w:rsidRPr="00FC7DFF">
              <w:rPr>
                <w:lang w:val="sr-Latn-RS"/>
              </w:rPr>
              <w:t xml:space="preserve">Đukić, D (2024). </w:t>
            </w:r>
            <w:r w:rsidRPr="00FC7DFF">
              <w:t xml:space="preserve">Jedinstveno prostorno planiranje u </w:t>
            </w:r>
            <w:r>
              <w:t>B</w:t>
            </w:r>
            <w:r w:rsidRPr="00FC7DFF">
              <w:t xml:space="preserve">osni i </w:t>
            </w:r>
            <w:r>
              <w:t>H</w:t>
            </w:r>
            <w:r w:rsidRPr="00FC7DFF">
              <w:t>ercegovini -</w:t>
            </w:r>
            <w:r>
              <w:t xml:space="preserve"> </w:t>
            </w:r>
            <w:r w:rsidRPr="00FC7DFF">
              <w:t>težnja, mit ili stvarnost</w:t>
            </w:r>
            <w:r>
              <w:t xml:space="preserve">. </w:t>
            </w:r>
            <w:r w:rsidRPr="00FC7DFF">
              <w:t xml:space="preserve">Nаučnо-stručni skup sа mеđunаrоdnim učеšćеm “Lokalna samouprava u planiranju i uređenju prostora i naselja”. Аsоciјаciја prоstоrnih plаnеrа Srbiје i Gеоgrаfski fаkultеt. </w:t>
            </w:r>
            <w:r>
              <w:t>Pirot</w:t>
            </w:r>
            <w:r w:rsidR="006C7BF9">
              <w:t xml:space="preserve">. </w:t>
            </w:r>
            <w:r w:rsidR="006C7BF9" w:rsidRPr="006C7BF9">
              <w:t>DOI: 10.5937/LSPUPN24029K</w:t>
            </w:r>
          </w:p>
          <w:p w14:paraId="3216E8B9" w14:textId="4AFE444A" w:rsidR="00FC7DFF" w:rsidRPr="00FC7DFF" w:rsidRDefault="009852F0" w:rsidP="00A15E70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FC7DFF">
              <w:rPr>
                <w:lang w:val="sr-Latn-BA"/>
              </w:rPr>
              <w:t>Popović. D., Kuzmanović, D. (2022). Problemi i moguća rješenja pri izradi prostornih planova jedinica lokalne samouprave u Republici Srpskoj. Nаučnо-stručni skup sа mеđunаrоdnim učеšćеm “Lokalna samouprava u planiranju i uređenju prostora i naselja”. Аsоciјаciја prоstоrnih plаnеrа Srbiје i Gеоgrаfski fаkultеt. Srebrno jezero</w:t>
            </w:r>
          </w:p>
          <w:p w14:paraId="4BC24941" w14:textId="5F82A593" w:rsidR="00A15E70" w:rsidRDefault="00A15E70" w:rsidP="00A15E70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A15E70">
              <w:rPr>
                <w:lang w:val="sr-Latn-BA"/>
              </w:rPr>
              <w:t>Jevtić, G., Popović, D. (2018). Stanovništvo u prostornom planu opštine Brod u funkciji lokalnog razvoja. Nаučnо-stručni skup sа mеđunаrоdnim učеšćеm “Lokalna samouprava u planiranju i uređenju prostora i naselja”. Аsоciјаciја prоstоrnih plаnеrа Srbiје i Gеоgrаfski fаkultеt. Trebinje</w:t>
            </w:r>
          </w:p>
          <w:p w14:paraId="77810E96" w14:textId="77777777" w:rsidR="0072412E" w:rsidRPr="0072412E" w:rsidRDefault="0072412E" w:rsidP="0072412E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72412E">
              <w:rPr>
                <w:lang w:val="sr-Latn-BA"/>
              </w:rPr>
              <w:t xml:space="preserve">Dragana Popović, Dragana Kuzmanović. (2015). Ulоgа prоstоrnоg plаnirаnја u rаzvојu оdrživе lоkаlnе privrеdе оpštinе Ribnik. Nаučnо-stručni skup sа </w:t>
            </w:r>
            <w:r w:rsidRPr="0072412E">
              <w:rPr>
                <w:lang w:val="sr-Latn-BA"/>
              </w:rPr>
              <w:lastRenderedPageBreak/>
              <w:t>mеđunаrоdnim učеšćеm “Plаnskа i normativna zaštita prostora i životna sredine”. Аsоciјаciја prоstоrnih plаnеrа Srbiје i Gеоgrаfski fаkultеt. Beograd</w:t>
            </w:r>
          </w:p>
          <w:p w14:paraId="2D1997BD" w14:textId="77777777" w:rsidR="0072412E" w:rsidRPr="0072412E" w:rsidRDefault="0072412E" w:rsidP="0072412E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72412E">
              <w:rPr>
                <w:lang w:val="sr-Latn-BA"/>
              </w:rPr>
              <w:t>Dragana Kuzmanović, Dragana Popović. (2015). GIS u izradi prоstоrnih plаnova – iskustvo Bosne i Hercegovine. Nаučnо-stručni skup sа mеđunаrоdnim učеšćеm “Plаnskа i normativna zaštita prostora i životna sredine”. Аsоciјаciја prоstоrnih plаnеrа Srbiје i Gеоgrаfski fаkultеt. Beograd</w:t>
            </w:r>
          </w:p>
          <w:p w14:paraId="49DF0241" w14:textId="77777777" w:rsidR="0072412E" w:rsidRPr="0072412E" w:rsidRDefault="0072412E" w:rsidP="0072412E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72412E">
              <w:rPr>
                <w:lang w:val="sr-Latn-BA"/>
              </w:rPr>
              <w:t>Jaснић А., Поповић Д., Jaснић С., Шмитран Г., (2015), Просторни размештаја привредних субјеката као потенцијални узрок саобраћајних незгода на подручју Града. 10. Јубиларна међународна Конференција: Безбедност саобраћаја у локалној заједници. http://bslz.org/default.aspx.</w:t>
            </w:r>
          </w:p>
          <w:p w14:paraId="0B66543A" w14:textId="77777777" w:rsidR="0072412E" w:rsidRDefault="0072412E" w:rsidP="0072412E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72412E">
              <w:rPr>
                <w:lang w:val="sr-Latn-BA"/>
              </w:rPr>
              <w:t>Група аутора. (2014). Просторни план Града Бања Лука. 23. Међународни салон урбанизма Београд. Удружење урбаниста Србије. Београд</w:t>
            </w:r>
          </w:p>
          <w:p w14:paraId="6FB9FC06" w14:textId="77777777" w:rsidR="00034556" w:rsidRPr="0072412E" w:rsidRDefault="00034556" w:rsidP="00034556">
            <w:pPr>
              <w:pStyle w:val="ListParagraph"/>
              <w:numPr>
                <w:ilvl w:val="0"/>
                <w:numId w:val="4"/>
              </w:numPr>
              <w:rPr>
                <w:lang w:val="sr-Latn-BA"/>
              </w:rPr>
            </w:pPr>
            <w:r w:rsidRPr="00034556">
              <w:rPr>
                <w:lang w:val="sr-Latn-BA"/>
              </w:rPr>
              <w:t>Др Небојша Бомештар, Мр Драгана Поповић, (2013), Макроекономске импликације развоја туризма Републике Српске, Зборник радова са научног скупа „Српски етно-национални простор.....“, Географско друштво Републике Српске, Бања Лука</w:t>
            </w:r>
          </w:p>
          <w:p w14:paraId="4D0672E8" w14:textId="77777777" w:rsidR="0072412E" w:rsidRPr="00A15E70" w:rsidRDefault="0072412E" w:rsidP="0072412E">
            <w:pPr>
              <w:pStyle w:val="ListParagraph"/>
              <w:rPr>
                <w:lang w:val="sr-Latn-BA"/>
              </w:rPr>
            </w:pPr>
          </w:p>
          <w:p w14:paraId="0B730A86" w14:textId="77777777" w:rsidR="00536EDA" w:rsidRPr="00583ACD" w:rsidRDefault="00536EDA" w:rsidP="00A15E70">
            <w:pPr>
              <w:ind w:left="284"/>
              <w:jc w:val="both"/>
              <w:rPr>
                <w:lang w:val="sr-Latn-BA"/>
              </w:rPr>
            </w:pPr>
          </w:p>
        </w:tc>
      </w:tr>
    </w:tbl>
    <w:p w14:paraId="33130CB7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0FD54D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BA2B1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6BCB1A6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B9AC8" w14:textId="77777777" w:rsidR="000A1CFF" w:rsidRPr="000A1CFF" w:rsidRDefault="000A1CFF" w:rsidP="000A1CF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0A1CFF">
              <w:rPr>
                <w:lang w:val="en-US"/>
              </w:rPr>
              <w:t>Popović, D., Obrenović, P., Rodić, V. (2023). Regionalna komponenta kao pokretač prostornog razvoja Republike</w:t>
            </w:r>
            <w:r w:rsidRPr="000A1CFF">
              <w:rPr>
                <w:rFonts w:ascii="Segoe UI" w:hAnsi="Segoe UI" w:cs="Segoe UI"/>
                <w:sz w:val="18"/>
                <w:szCs w:val="18"/>
                <w:lang w:val="en-US" w:eastAsia="zh-CN"/>
              </w:rPr>
              <w:t xml:space="preserve"> </w:t>
            </w:r>
            <w:r w:rsidRPr="000A1CFF">
              <w:rPr>
                <w:lang w:val="en-US"/>
              </w:rPr>
              <w:t xml:space="preserve">Srpske. </w:t>
            </w:r>
            <w:r w:rsidRPr="000A1CFF">
              <w:rPr>
                <w:i/>
                <w:iCs/>
                <w:lang w:val="en-US"/>
              </w:rPr>
              <w:t>Defendologija</w:t>
            </w:r>
            <w:r w:rsidRPr="000A1CFF">
              <w:rPr>
                <w:lang w:val="en-US"/>
              </w:rPr>
              <w:t>. XXVII/53, 9-30. DOI 10.7251/DEFSR2353009P</w:t>
            </w:r>
          </w:p>
          <w:p w14:paraId="0F5DE817" w14:textId="77777777" w:rsidR="00536EDA" w:rsidRDefault="0072412E" w:rsidP="0072412E">
            <w:pPr>
              <w:pStyle w:val="ListParagraph"/>
              <w:numPr>
                <w:ilvl w:val="0"/>
                <w:numId w:val="3"/>
              </w:numPr>
            </w:pPr>
            <w:r w:rsidRPr="0072412E">
              <w:t>Dragana Popović, Saša Čekrlija (2021). Uticaj prostornog planiranja na prostorno-funkcionalni razvoj lokalnog nivoa samouprave. SVAROG. Nezavisni univerzitet Banja Luka. Broj 23. Strana 67-91. ISSN 1986-8588</w:t>
            </w:r>
          </w:p>
          <w:p w14:paraId="209D7062" w14:textId="77777777" w:rsidR="00034556" w:rsidRPr="00034556" w:rsidRDefault="00034556" w:rsidP="00034556">
            <w:pPr>
              <w:pStyle w:val="ListParagraph"/>
              <w:numPr>
                <w:ilvl w:val="0"/>
                <w:numId w:val="3"/>
              </w:numPr>
            </w:pPr>
            <w:r w:rsidRPr="00034556">
              <w:t xml:space="preserve">Шмитран Г., Поповић Д., Јаснић A. (2014), „Утицај просторног размештаја привредних субјеката на степен повећања саобраћајних незгода са пешацима на подручју града“, Пут и саобраћај, Часопис српског друштва за путеве, број 2.                                   </w:t>
            </w:r>
          </w:p>
          <w:p w14:paraId="52ED11A7" w14:textId="77777777" w:rsidR="00034556" w:rsidRPr="00C855FD" w:rsidRDefault="00034556" w:rsidP="00034556">
            <w:pPr>
              <w:pStyle w:val="ListParagraph"/>
            </w:pPr>
          </w:p>
        </w:tc>
      </w:tr>
    </w:tbl>
    <w:p w14:paraId="69C06FA7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0523B1C3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474A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6D181BA7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72B14" w14:textId="77777777" w:rsidR="00D4458D" w:rsidRPr="00D4458D" w:rsidRDefault="00BE04A7" w:rsidP="00D4458D">
            <w:pPr>
              <w:numPr>
                <w:ilvl w:val="0"/>
                <w:numId w:val="5"/>
              </w:numPr>
              <w:tabs>
                <w:tab w:val="left" w:pos="426"/>
              </w:tabs>
              <w:ind w:left="284" w:hanging="284"/>
              <w:jc w:val="both"/>
              <w:rPr>
                <w:lang w:val="sr-Latn-BA"/>
              </w:rPr>
            </w:pPr>
            <w:r>
              <w:t xml:space="preserve">Obrenović, P., Popović, D., (2022). </w:t>
            </w:r>
            <w:r w:rsidRPr="00BE04A7">
              <w:t xml:space="preserve">The </w:t>
            </w:r>
            <w:r>
              <w:t>B</w:t>
            </w:r>
            <w:r w:rsidRPr="00BE04A7">
              <w:t>alkans in a multipolar world - perspectives and challenges</w:t>
            </w:r>
            <w:r>
              <w:t xml:space="preserve"> in </w:t>
            </w:r>
            <w:r w:rsidR="00B80046">
              <w:t xml:space="preserve">Conference </w:t>
            </w:r>
            <w:r w:rsidR="00B80046" w:rsidRPr="00B80046">
              <w:t>Proceedings</w:t>
            </w:r>
            <w:r w:rsidR="00B80046">
              <w:t xml:space="preserve"> „</w:t>
            </w:r>
            <w:r w:rsidR="00B80046" w:rsidRPr="00B80046">
              <w:t xml:space="preserve">Future, Research and Expectations in Science, Knowledge, and Aspirations </w:t>
            </w:r>
            <w:r w:rsidR="00B80046">
              <w:t xml:space="preserve">– </w:t>
            </w:r>
            <w:r w:rsidR="00B80046" w:rsidRPr="00B80046">
              <w:t>FRESKA</w:t>
            </w:r>
            <w:r w:rsidR="00B80046">
              <w:t xml:space="preserve">“. Banja Luka: Independent University Banja Luka. Pp. 157-171. </w:t>
            </w:r>
            <w:r w:rsidR="00B80046" w:rsidRPr="00B80046">
              <w:t>DOI: 10.7251/ZNUBL2201157O</w:t>
            </w:r>
          </w:p>
          <w:p w14:paraId="21EC82AC" w14:textId="77777777" w:rsidR="00D4458D" w:rsidRPr="000B5BDF" w:rsidRDefault="00D4458D" w:rsidP="000706B8">
            <w:pPr>
              <w:numPr>
                <w:ilvl w:val="0"/>
                <w:numId w:val="5"/>
              </w:numPr>
              <w:tabs>
                <w:tab w:val="left" w:pos="306"/>
              </w:tabs>
              <w:ind w:left="306" w:hanging="306"/>
              <w:jc w:val="both"/>
              <w:rPr>
                <w:lang w:val="sr-Latn-BA"/>
              </w:rPr>
            </w:pPr>
            <w:r w:rsidRPr="000B5BDF">
              <w:rPr>
                <w:lang w:val="sr-Latn-BA"/>
              </w:rPr>
              <w:t xml:space="preserve">Učešće i izlaganje </w:t>
            </w:r>
            <w:r w:rsidR="000B5BDF" w:rsidRPr="000B5BDF">
              <w:rPr>
                <w:lang w:val="sr-Latn-BA"/>
              </w:rPr>
              <w:t>n</w:t>
            </w:r>
            <w:r w:rsidRPr="000B5BDF">
              <w:rPr>
                <w:lang w:val="sr-Latn-BA"/>
              </w:rPr>
              <w:t>a međunarodnoj konferenciji pod nazivom</w:t>
            </w:r>
            <w:r w:rsidR="000B5BDF" w:rsidRPr="000B5BDF">
              <w:rPr>
                <w:lang w:val="sr-Latn-BA"/>
              </w:rPr>
              <w:t xml:space="preserve"> „Cities Identities in Arts &amp; Architecture (CITTA), u organizaciji IEREK. Rad pod nazivom: </w:t>
            </w:r>
            <w:r w:rsidRPr="000B5BDF">
              <w:rPr>
                <w:lang w:val="sr-Latn-BA"/>
              </w:rPr>
              <w:t>Grgić, N., Kuzmanović, D., Odobašić, M., Popović, D. (2022). Historical and cultural impact on Banja Luka City</w:t>
            </w:r>
            <w:r w:rsidR="000B5BDF" w:rsidRPr="000B5BDF">
              <w:rPr>
                <w:lang w:val="sr-Latn-BA"/>
              </w:rPr>
              <w:t>. Pisa. Italy</w:t>
            </w:r>
          </w:p>
          <w:p w14:paraId="095DC340" w14:textId="77777777" w:rsidR="00D4458D" w:rsidRPr="00583ACD" w:rsidRDefault="00D4458D" w:rsidP="00D4458D">
            <w:pPr>
              <w:tabs>
                <w:tab w:val="left" w:pos="426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50E9D8B8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4B2AB3A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BD8D8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41477E4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BF28D" w14:textId="77777777" w:rsidR="00536EDA" w:rsidRDefault="000706B8" w:rsidP="0079634A">
            <w:pPr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 xml:space="preserve">Проф. др </w:t>
            </w:r>
            <w:r w:rsidRPr="000706B8">
              <w:rPr>
                <w:lang w:val="sr-Cyrl-CS"/>
              </w:rPr>
              <w:t>Теш</w:t>
            </w:r>
            <w:r>
              <w:rPr>
                <w:lang w:val="sr-Cyrl-CS"/>
              </w:rPr>
              <w:t>о</w:t>
            </w:r>
            <w:r w:rsidRPr="000706B8">
              <w:rPr>
                <w:lang w:val="sr-Cyrl-CS"/>
              </w:rPr>
              <w:t xml:space="preserve"> Ристић</w:t>
            </w:r>
            <w:r>
              <w:rPr>
                <w:lang w:val="sr-Cyrl-CS"/>
              </w:rPr>
              <w:t>,</w:t>
            </w:r>
            <w:r w:rsidRPr="000706B8">
              <w:rPr>
                <w:lang w:val="sr-Cyrl-CS"/>
              </w:rPr>
              <w:t xml:space="preserve"> Општа туристичка географија, </w:t>
            </w:r>
            <w:r>
              <w:rPr>
                <w:lang w:val="sr-Cyrl-CS"/>
              </w:rPr>
              <w:t>У</w:t>
            </w:r>
            <w:r w:rsidRPr="000706B8">
              <w:rPr>
                <w:lang w:val="sr-Cyrl-CS"/>
              </w:rPr>
              <w:t>џбеник</w:t>
            </w:r>
            <w:r w:rsidR="00A373A2">
              <w:rPr>
                <w:lang w:val="sr-Cyrl-CS"/>
              </w:rPr>
              <w:t>, 2022</w:t>
            </w:r>
            <w:r w:rsidRPr="000706B8">
              <w:rPr>
                <w:lang w:val="sr-Cyrl-CS"/>
              </w:rPr>
              <w:t xml:space="preserve"> </w:t>
            </w:r>
          </w:p>
          <w:p w14:paraId="56D4EAFB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6EC3E3CC" w14:textId="77777777" w:rsidR="00536EDA" w:rsidRDefault="00536EDA" w:rsidP="00536EDA">
      <w:pPr>
        <w:rPr>
          <w:b/>
          <w:lang w:val="sr-Cyrl-CS"/>
        </w:rPr>
      </w:pPr>
    </w:p>
    <w:p w14:paraId="6C06F4EE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311D4A5F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F36FC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  <w:lang w:val="en-U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1768B227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AFCC5" w14:textId="77777777" w:rsidR="00363C97" w:rsidRDefault="00363C97" w:rsidP="00772AE5">
            <w:pPr>
              <w:rPr>
                <w:lang w:val="sr-Cyrl-CS"/>
              </w:rPr>
            </w:pPr>
          </w:p>
          <w:p w14:paraId="5F7FFEBC" w14:textId="77777777" w:rsidR="00924149" w:rsidRPr="00924149" w:rsidRDefault="00924149" w:rsidP="00924149">
            <w:pPr>
              <w:spacing w:after="160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24149">
              <w:rPr>
                <w:rFonts w:eastAsia="Calibri"/>
                <w:b/>
                <w:sz w:val="22"/>
                <w:szCs w:val="22"/>
                <w:lang w:val="it-IT"/>
              </w:rPr>
              <w:t>Ментор на II циклусу</w:t>
            </w:r>
          </w:p>
          <w:p w14:paraId="4C5C6516" w14:textId="77777777" w:rsidR="00924149" w:rsidRPr="00924149" w:rsidRDefault="00924149" w:rsidP="00924149">
            <w:pPr>
              <w:spacing w:after="160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24149">
              <w:rPr>
                <w:rFonts w:eastAsia="Calibri"/>
                <w:b/>
                <w:sz w:val="22"/>
                <w:szCs w:val="22"/>
                <w:lang w:val="it-IT"/>
              </w:rPr>
              <w:t>Кандидат: Вида Рајковача, дипломирани археолог</w:t>
            </w:r>
          </w:p>
          <w:p w14:paraId="0F9EE153" w14:textId="77777777" w:rsidR="00924149" w:rsidRPr="00983FF3" w:rsidRDefault="00924149" w:rsidP="00924149">
            <w:pPr>
              <w:spacing w:after="160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924149">
              <w:rPr>
                <w:rFonts w:eastAsia="Calibri"/>
                <w:b/>
                <w:sz w:val="22"/>
                <w:szCs w:val="22"/>
                <w:lang w:val="it-IT"/>
              </w:rPr>
              <w:t>Факултет. Факултет за екологију</w:t>
            </w:r>
          </w:p>
          <w:p w14:paraId="5D36E8F2" w14:textId="77777777" w:rsidR="00983FF3" w:rsidRDefault="00983FF3" w:rsidP="00983FF3">
            <w:pPr>
              <w:spacing w:after="160"/>
              <w:rPr>
                <w:rFonts w:eastAsia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 xml:space="preserve">Tema: </w:t>
            </w:r>
            <w:r w:rsidRPr="00983FF3">
              <w:rPr>
                <w:rFonts w:eastAsia="Calibri"/>
                <w:b/>
                <w:bCs/>
                <w:sz w:val="22"/>
                <w:szCs w:val="22"/>
                <w:lang w:val="en-GB"/>
              </w:rPr>
              <w:t xml:space="preserve">DEPLETION OF BIODIVERSITY IN EAST ANGLIAN FENS </w:t>
            </w:r>
            <w:r>
              <w:rPr>
                <w:rFonts w:eastAsia="Calibri"/>
                <w:b/>
                <w:bCs/>
                <w:sz w:val="22"/>
                <w:szCs w:val="22"/>
                <w:lang w:val="en-GB"/>
              </w:rPr>
              <w:t xml:space="preserve">- </w:t>
            </w:r>
            <w:r w:rsidRPr="00983FF3">
              <w:rPr>
                <w:rFonts w:eastAsia="Calibri"/>
                <w:b/>
                <w:bCs/>
                <w:sz w:val="22"/>
                <w:szCs w:val="22"/>
                <w:lang w:val="en-GB"/>
              </w:rPr>
              <w:t>FROM EARLY FARMERS THROUGH TO THE MODERN DAY</w:t>
            </w:r>
          </w:p>
          <w:p w14:paraId="1E9363CF" w14:textId="77777777" w:rsidR="00363C97" w:rsidRPr="00287D22" w:rsidRDefault="00287D22" w:rsidP="009852F0">
            <w:pPr>
              <w:spacing w:after="160"/>
              <w:rPr>
                <w:color w:val="FF0000"/>
                <w:lang w:val="sr-Cyrl-R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Септембар</w:t>
            </w:r>
            <w:r w:rsidR="00983FF3">
              <w:rPr>
                <w:rFonts w:eastAsia="Calibri"/>
                <w:b/>
                <w:bCs/>
                <w:sz w:val="22"/>
                <w:szCs w:val="22"/>
                <w:lang w:val="en-GB"/>
              </w:rPr>
              <w:t xml:space="preserve"> 2022. </w:t>
            </w:r>
            <w:r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године</w:t>
            </w:r>
          </w:p>
        </w:tc>
      </w:tr>
    </w:tbl>
    <w:p w14:paraId="26872D41" w14:textId="77777777" w:rsidR="00536EDA" w:rsidRDefault="00536EDA" w:rsidP="00536EDA">
      <w:pPr>
        <w:rPr>
          <w:b/>
          <w:lang w:val="sl-SI"/>
        </w:rPr>
      </w:pPr>
    </w:p>
    <w:p w14:paraId="2ADFDB19" w14:textId="77777777"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3A56191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528AB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4C42440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16D7" w14:textId="2ADA8673" w:rsidR="006938D1" w:rsidRPr="006938D1" w:rsidRDefault="006938D1" w:rsidP="006938D1">
            <w:pPr>
              <w:ind w:left="720" w:hanging="720"/>
              <w:jc w:val="both"/>
              <w:rPr>
                <w:b/>
                <w:lang w:val="it-IT"/>
              </w:rPr>
            </w:pPr>
            <w:r w:rsidRPr="006938D1">
              <w:rPr>
                <w:b/>
                <w:lang w:val="sr-Cyrl-RS"/>
              </w:rPr>
              <w:t>Предсједник комисије н</w:t>
            </w:r>
            <w:r w:rsidRPr="006938D1">
              <w:rPr>
                <w:b/>
                <w:lang w:val="it-IT"/>
              </w:rPr>
              <w:t>а II циклусу</w:t>
            </w:r>
          </w:p>
          <w:p w14:paraId="2FF81D22" w14:textId="7370EC69" w:rsidR="006938D1" w:rsidRPr="006938D1" w:rsidRDefault="006938D1" w:rsidP="006938D1">
            <w:pPr>
              <w:ind w:firstLine="22"/>
              <w:jc w:val="both"/>
              <w:rPr>
                <w:b/>
                <w:lang w:val="sr-Cyrl-RS"/>
              </w:rPr>
            </w:pPr>
            <w:r w:rsidRPr="006938D1">
              <w:rPr>
                <w:b/>
                <w:lang w:val="it-IT"/>
              </w:rPr>
              <w:t xml:space="preserve">Кандидат: </w:t>
            </w:r>
            <w:r w:rsidRPr="006938D1">
              <w:rPr>
                <w:b/>
                <w:lang w:val="sr-Cyrl-RS"/>
              </w:rPr>
              <w:t>Алексанкдар Лазаревић</w:t>
            </w:r>
            <w:r w:rsidRPr="006938D1">
              <w:rPr>
                <w:b/>
                <w:lang w:val="it-IT"/>
              </w:rPr>
              <w:t xml:space="preserve">, дипломирани </w:t>
            </w:r>
            <w:r w:rsidRPr="006938D1">
              <w:rPr>
                <w:b/>
                <w:lang w:val="sr-Cyrl-RS"/>
              </w:rPr>
              <w:t>економиста</w:t>
            </w:r>
          </w:p>
          <w:p w14:paraId="5C8271D3" w14:textId="40F5BA8D" w:rsidR="006938D1" w:rsidRPr="006938D1" w:rsidRDefault="006938D1" w:rsidP="006938D1">
            <w:pPr>
              <w:ind w:firstLine="22"/>
              <w:jc w:val="both"/>
              <w:rPr>
                <w:b/>
                <w:lang w:val="sr-Cyrl-RS"/>
              </w:rPr>
            </w:pPr>
            <w:r w:rsidRPr="006938D1">
              <w:rPr>
                <w:b/>
                <w:lang w:val="it-IT"/>
              </w:rPr>
              <w:t>Факултет</w:t>
            </w:r>
            <w:r w:rsidRPr="006938D1">
              <w:rPr>
                <w:b/>
                <w:lang w:val="sr-Cyrl-RS"/>
              </w:rPr>
              <w:t>: Економски факултет</w:t>
            </w:r>
          </w:p>
          <w:p w14:paraId="135588A4" w14:textId="687E0F41" w:rsidR="006938D1" w:rsidRPr="006938D1" w:rsidRDefault="006938D1" w:rsidP="006938D1">
            <w:pPr>
              <w:ind w:firstLine="22"/>
              <w:jc w:val="both"/>
              <w:rPr>
                <w:b/>
                <w:bCs/>
                <w:lang w:val="sr-Cyrl-RS"/>
              </w:rPr>
            </w:pPr>
            <w:r w:rsidRPr="006938D1">
              <w:rPr>
                <w:b/>
                <w:lang w:val="en-GB"/>
              </w:rPr>
              <w:t xml:space="preserve">Tema: </w:t>
            </w:r>
            <w:r w:rsidRPr="006938D1">
              <w:rPr>
                <w:b/>
                <w:bCs/>
                <w:lang w:val="sr-Cyrl-RS"/>
              </w:rPr>
              <w:t>Улога маркетинга и односа с јавношћу у промоцији туризма</w:t>
            </w:r>
          </w:p>
          <w:p w14:paraId="7DF71402" w14:textId="77777777" w:rsidR="00363C97" w:rsidRDefault="006938D1" w:rsidP="006938D1">
            <w:pPr>
              <w:ind w:firstLine="22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Датум одбране: 12.07.2024</w:t>
            </w:r>
          </w:p>
          <w:p w14:paraId="21DF70F0" w14:textId="77777777" w:rsidR="006938D1" w:rsidRDefault="006938D1" w:rsidP="006938D1">
            <w:pPr>
              <w:ind w:firstLine="22"/>
              <w:jc w:val="both"/>
              <w:rPr>
                <w:bCs/>
                <w:lang w:val="sr-Cyrl-RS"/>
              </w:rPr>
            </w:pPr>
          </w:p>
          <w:p w14:paraId="01F439BC" w14:textId="464984D8" w:rsidR="006938D1" w:rsidRPr="006938D1" w:rsidRDefault="006938D1" w:rsidP="006938D1">
            <w:pPr>
              <w:ind w:firstLine="22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sr-Cyrl-RS"/>
              </w:rPr>
              <w:t>Члан</w:t>
            </w:r>
            <w:r w:rsidRPr="006938D1">
              <w:rPr>
                <w:b/>
                <w:bCs/>
                <w:lang w:val="sr-Cyrl-RS"/>
              </w:rPr>
              <w:t xml:space="preserve"> комисије н</w:t>
            </w:r>
            <w:r w:rsidRPr="006938D1">
              <w:rPr>
                <w:b/>
                <w:bCs/>
                <w:lang w:val="it-IT"/>
              </w:rPr>
              <w:t>а II циклусу</w:t>
            </w:r>
          </w:p>
          <w:p w14:paraId="1157881D" w14:textId="6B7AE9FF" w:rsidR="006938D1" w:rsidRPr="006938D1" w:rsidRDefault="006938D1" w:rsidP="006938D1">
            <w:pPr>
              <w:ind w:firstLine="22"/>
              <w:jc w:val="both"/>
              <w:rPr>
                <w:b/>
                <w:bCs/>
                <w:lang w:val="sr-Cyrl-RS"/>
              </w:rPr>
            </w:pPr>
            <w:r w:rsidRPr="006938D1">
              <w:rPr>
                <w:b/>
                <w:bCs/>
                <w:lang w:val="it-IT"/>
              </w:rPr>
              <w:t xml:space="preserve">Кандидат: </w:t>
            </w:r>
            <w:r>
              <w:rPr>
                <w:b/>
                <w:bCs/>
                <w:lang w:val="sr-Cyrl-RS"/>
              </w:rPr>
              <w:t>Анђела Миљковић</w:t>
            </w:r>
            <w:r w:rsidRPr="006938D1">
              <w:rPr>
                <w:b/>
                <w:bCs/>
                <w:lang w:val="it-IT"/>
              </w:rPr>
              <w:t xml:space="preserve">, дипломирани </w:t>
            </w:r>
            <w:r w:rsidRPr="006938D1">
              <w:rPr>
                <w:b/>
                <w:bCs/>
                <w:lang w:val="sr-Cyrl-RS"/>
              </w:rPr>
              <w:t>економиста</w:t>
            </w:r>
          </w:p>
          <w:p w14:paraId="660D7775" w14:textId="77777777" w:rsidR="006938D1" w:rsidRPr="006938D1" w:rsidRDefault="006938D1" w:rsidP="006938D1">
            <w:pPr>
              <w:ind w:firstLine="22"/>
              <w:jc w:val="both"/>
              <w:rPr>
                <w:b/>
                <w:bCs/>
                <w:lang w:val="sr-Cyrl-RS"/>
              </w:rPr>
            </w:pPr>
            <w:r w:rsidRPr="006938D1">
              <w:rPr>
                <w:b/>
                <w:bCs/>
                <w:lang w:val="it-IT"/>
              </w:rPr>
              <w:t>Факултет</w:t>
            </w:r>
            <w:r w:rsidRPr="006938D1">
              <w:rPr>
                <w:b/>
                <w:bCs/>
                <w:lang w:val="sr-Cyrl-RS"/>
              </w:rPr>
              <w:t>: Економски факултет</w:t>
            </w:r>
          </w:p>
          <w:p w14:paraId="2DACB9D1" w14:textId="1BD021A0" w:rsidR="006938D1" w:rsidRPr="006938D1" w:rsidRDefault="006938D1" w:rsidP="006938D1">
            <w:pPr>
              <w:ind w:firstLine="22"/>
              <w:jc w:val="both"/>
              <w:rPr>
                <w:b/>
                <w:bCs/>
                <w:lang w:val="sr-Cyrl-RS"/>
              </w:rPr>
            </w:pPr>
            <w:r w:rsidRPr="006938D1">
              <w:rPr>
                <w:b/>
                <w:bCs/>
                <w:lang w:val="en-GB"/>
              </w:rPr>
              <w:t xml:space="preserve">Tema: </w:t>
            </w:r>
            <w:r>
              <w:rPr>
                <w:b/>
                <w:bCs/>
                <w:lang w:val="sr-Cyrl-RS"/>
              </w:rPr>
              <w:t>Маркетинг у туризму</w:t>
            </w:r>
          </w:p>
          <w:p w14:paraId="5714708D" w14:textId="022F61A9" w:rsidR="006938D1" w:rsidRDefault="006938D1" w:rsidP="006938D1">
            <w:pPr>
              <w:ind w:firstLine="22"/>
              <w:jc w:val="both"/>
              <w:rPr>
                <w:bCs/>
                <w:lang w:val="sr-Cyrl-RS"/>
              </w:rPr>
            </w:pPr>
            <w:r w:rsidRPr="006938D1">
              <w:rPr>
                <w:b/>
                <w:bCs/>
                <w:lang w:val="sr-Cyrl-RS"/>
              </w:rPr>
              <w:t xml:space="preserve">Датум одбране: </w:t>
            </w:r>
            <w:r>
              <w:rPr>
                <w:b/>
                <w:bCs/>
                <w:lang w:val="sr-Cyrl-RS"/>
              </w:rPr>
              <w:t>04</w:t>
            </w:r>
            <w:r w:rsidRPr="006938D1">
              <w:rPr>
                <w:b/>
                <w:bCs/>
                <w:lang w:val="sr-Cyrl-RS"/>
              </w:rPr>
              <w:t>.</w:t>
            </w:r>
            <w:r>
              <w:rPr>
                <w:b/>
                <w:bCs/>
                <w:lang w:val="sr-Cyrl-RS"/>
              </w:rPr>
              <w:t>10</w:t>
            </w:r>
            <w:r w:rsidRPr="006938D1">
              <w:rPr>
                <w:b/>
                <w:bCs/>
                <w:lang w:val="sr-Cyrl-RS"/>
              </w:rPr>
              <w:t>.2024</w:t>
            </w:r>
          </w:p>
          <w:p w14:paraId="0256853E" w14:textId="58089CDB" w:rsidR="006938D1" w:rsidRPr="005D2EE4" w:rsidRDefault="006938D1" w:rsidP="006938D1">
            <w:pPr>
              <w:ind w:firstLine="22"/>
              <w:jc w:val="both"/>
              <w:rPr>
                <w:color w:val="FF0000"/>
                <w:lang w:val="ru-RU"/>
              </w:rPr>
            </w:pPr>
          </w:p>
        </w:tc>
      </w:tr>
    </w:tbl>
    <w:p w14:paraId="2539D78F" w14:textId="77777777" w:rsidR="00536EDA" w:rsidRDefault="00536EDA" w:rsidP="00536EDA">
      <w:pPr>
        <w:rPr>
          <w:b/>
          <w:lang w:val="sr-Cyrl-CS"/>
        </w:rPr>
      </w:pPr>
    </w:p>
    <w:p w14:paraId="370F46D7" w14:textId="77777777" w:rsidR="00C535F7" w:rsidRPr="00731476" w:rsidRDefault="00C535F7" w:rsidP="00536EDA">
      <w:pPr>
        <w:rPr>
          <w:b/>
          <w:bCs/>
        </w:rPr>
      </w:pPr>
    </w:p>
    <w:p w14:paraId="601D814B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4F51DE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F642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5AAB7D4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6EFA" w14:textId="77777777" w:rsidR="00A91A8B" w:rsidRDefault="00A91A8B" w:rsidP="00A91A8B">
            <w:pPr>
              <w:rPr>
                <w:lang w:val="sr-Cyrl-CS"/>
              </w:rPr>
            </w:pPr>
            <w:r w:rsidRPr="00A91A8B">
              <w:rPr>
                <w:lang w:val="sr-Cyrl-CS"/>
              </w:rPr>
              <w:t>Пројекти:</w:t>
            </w:r>
          </w:p>
          <w:p w14:paraId="3D6B15DA" w14:textId="3051503F" w:rsidR="00DC45E6" w:rsidRDefault="00DC45E6" w:rsidP="00DC45E6">
            <w:pPr>
              <w:pStyle w:val="ListParagraph"/>
              <w:numPr>
                <w:ilvl w:val="0"/>
                <w:numId w:val="10"/>
              </w:numPr>
              <w:rPr>
                <w:bCs/>
                <w:lang w:val="sr-Cyrl-CS"/>
              </w:rPr>
            </w:pPr>
            <w:r w:rsidRPr="00DC45E6">
              <w:rPr>
                <w:bCs/>
                <w:lang w:val="sr-Cyrl-CS"/>
              </w:rPr>
              <w:t>Naučnа konferencija sa međunarodnim učešćem FRESKA/BIONSIS (202</w:t>
            </w:r>
            <w:r>
              <w:rPr>
                <w:bCs/>
                <w:lang w:val="sr-Cyrl-CS"/>
              </w:rPr>
              <w:t>4</w:t>
            </w:r>
            <w:r w:rsidRPr="00DC45E6">
              <w:rPr>
                <w:bCs/>
                <w:lang w:val="sr-Cyrl-CS"/>
              </w:rPr>
              <w:t>) koju је organizоvao Nezavisni univerzitet Banja Luka sa Institutom za naučno-istraživački rad NUBL u saradnji sa Institute for African Studies, Russian Academy of Sciences, Moscow, Russia i University of the Free State South Africa.</w:t>
            </w:r>
          </w:p>
          <w:p w14:paraId="19D6DE6E" w14:textId="77777777" w:rsidR="001332F1" w:rsidRPr="001332F1" w:rsidRDefault="001332F1" w:rsidP="00DC45E6">
            <w:pPr>
              <w:pStyle w:val="ListParagraph"/>
              <w:numPr>
                <w:ilvl w:val="0"/>
                <w:numId w:val="10"/>
              </w:numPr>
              <w:rPr>
                <w:bCs/>
                <w:lang w:val="sr-Cyrl-CS"/>
              </w:rPr>
            </w:pPr>
            <w:r w:rsidRPr="001332F1">
              <w:rPr>
                <w:bCs/>
              </w:rPr>
              <w:t>European Commission (2023). Gender Equality in Academia and Research – GEAR. ERASMUS. European Education and Culture Executive Agency.</w:t>
            </w:r>
          </w:p>
          <w:p w14:paraId="68680600" w14:textId="631FE971" w:rsidR="001332F1" w:rsidRPr="00DC45E6" w:rsidRDefault="001332F1" w:rsidP="00DC45E6">
            <w:pPr>
              <w:pStyle w:val="ListParagraph"/>
              <w:numPr>
                <w:ilvl w:val="0"/>
                <w:numId w:val="10"/>
              </w:numPr>
              <w:rPr>
                <w:bCs/>
                <w:lang w:val="sr-Cyrl-CS"/>
              </w:rPr>
            </w:pPr>
            <w:r w:rsidRPr="001332F1">
              <w:rPr>
                <w:bCs/>
              </w:rPr>
              <w:t>Independent University Banja Luka. Nezavisni univerzitet Banja Luka (2023). Naučna konferencija sa međunarodnim učešćem FRESKA 2023 - Korporativni poredak – imperativ nove geostrateške paradigme. Institut za naučno-istraživčki rad. Banja Luka.</w:t>
            </w:r>
          </w:p>
          <w:p w14:paraId="157345EA" w14:textId="7E4A7148" w:rsidR="00AA7377" w:rsidRPr="000147BC" w:rsidRDefault="00AA7377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147BC">
              <w:rPr>
                <w:bCs/>
                <w:lang w:val="en-US"/>
              </w:rPr>
              <w:lastRenderedPageBreak/>
              <w:t>Naučn</w:t>
            </w:r>
            <w:r w:rsidRPr="000147BC">
              <w:rPr>
                <w:bCs/>
                <w:lang w:val="sr-Cyrl-RS"/>
              </w:rPr>
              <w:t>а</w:t>
            </w:r>
            <w:r w:rsidRPr="000147BC">
              <w:rPr>
                <w:bCs/>
                <w:lang w:val="en-US"/>
              </w:rPr>
              <w:t xml:space="preserve"> konferencija sa međunarodnim učešćem FRESKA/BIONSIS (2022) koju </w:t>
            </w:r>
            <w:r w:rsidR="000147BC" w:rsidRPr="000147BC">
              <w:rPr>
                <w:bCs/>
                <w:lang w:val="sr-Cyrl-RS"/>
              </w:rPr>
              <w:t xml:space="preserve">је </w:t>
            </w:r>
            <w:r w:rsidRPr="000147BC">
              <w:rPr>
                <w:bCs/>
                <w:lang w:val="en-US"/>
              </w:rPr>
              <w:t>organiz</w:t>
            </w:r>
            <w:r w:rsidR="000147BC" w:rsidRPr="000147BC">
              <w:rPr>
                <w:bCs/>
                <w:lang w:val="sr-Cyrl-RS"/>
              </w:rPr>
              <w:t>о</w:t>
            </w:r>
            <w:r w:rsidR="000147BC" w:rsidRPr="000147BC">
              <w:rPr>
                <w:bCs/>
                <w:lang w:val="sr-Latn-RS"/>
              </w:rPr>
              <w:t>vao</w:t>
            </w:r>
            <w:r w:rsidRPr="000147BC">
              <w:rPr>
                <w:bCs/>
                <w:lang w:val="en-US"/>
              </w:rPr>
              <w:t xml:space="preserve"> Nezavisni univerzitet Banja Luka</w:t>
            </w:r>
            <w:r w:rsidR="000147BC" w:rsidRPr="000147BC">
              <w:rPr>
                <w:bCs/>
                <w:lang w:val="sr-Cyrl-RS"/>
              </w:rPr>
              <w:t xml:space="preserve"> </w:t>
            </w:r>
            <w:r w:rsidR="000147BC" w:rsidRPr="000147BC">
              <w:rPr>
                <w:bCs/>
                <w:lang w:val="sr-Latn-RS"/>
              </w:rPr>
              <w:t xml:space="preserve">sa Institutom </w:t>
            </w:r>
            <w:r w:rsidR="00954DA7">
              <w:rPr>
                <w:bCs/>
                <w:lang w:val="sr-Latn-RS"/>
              </w:rPr>
              <w:t>z</w:t>
            </w:r>
            <w:r w:rsidR="000147BC" w:rsidRPr="000147BC">
              <w:rPr>
                <w:bCs/>
                <w:lang w:val="sr-Latn-RS"/>
              </w:rPr>
              <w:t>a naučno-istraživački rad NUBL</w:t>
            </w:r>
            <w:r w:rsidRPr="000147BC">
              <w:rPr>
                <w:bCs/>
                <w:lang w:val="en-US"/>
              </w:rPr>
              <w:t xml:space="preserve"> u saradnji sa Institute for African Studies, Russian Academy of Sciences, Moscow, Russia</w:t>
            </w:r>
            <w:r w:rsidR="000147BC" w:rsidRPr="000147BC">
              <w:rPr>
                <w:bCs/>
                <w:lang w:val="en-US"/>
              </w:rPr>
              <w:t xml:space="preserve"> i </w:t>
            </w:r>
            <w:r w:rsidR="000147BC" w:rsidRPr="000147BC">
              <w:rPr>
                <w:lang w:val="en-ZW"/>
              </w:rPr>
              <w:t>University of the Free State South Africa.</w:t>
            </w:r>
          </w:p>
          <w:p w14:paraId="024DD45D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УРБИС центар д.о.о. (2019). Студија могућности развоја зона за привредне активности (аутор). Урбанистички план града Бања Лука. Бања Лука</w:t>
            </w:r>
          </w:p>
          <w:p w14:paraId="7ED8A9A8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Prostorni plan općine Kladanj 2014 – 2034. godine, Institut zа grаđеvinаrstvо „IG“ Bаnjа Lukа, Bаnjа Lukа, 2015. - privreda</w:t>
            </w:r>
          </w:p>
          <w:p w14:paraId="58F182E0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Prostorni plan općine Donji Vakuf 2014 – 2034. godine, Institut zа grаđеvinаrstvо „IG“ Bаnjа Lukа, Bаnjа Lukа, 2015. - privreda</w:t>
            </w:r>
          </w:p>
          <w:p w14:paraId="4436AB0F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Urbanistički plan Velika Kladuša, Institut zа grаđеvinаrstvо „IG“ Bаnjа Lukа, Bаnjа Lukа, 2015. - privreda</w:t>
            </w:r>
          </w:p>
          <w:p w14:paraId="004D3692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општине Дервента 2014 – 2034., Институт за грађевинарство „ИГ“ Бања Лука, Бања Лука, 2015. - привреда</w:t>
            </w:r>
          </w:p>
          <w:p w14:paraId="2D332388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Територијална промјена Града Бања Лука – могућности и ограничења, Агенција за развој и сарадњу CEREBRA Бања Лука, 2014., члан радног тима</w:t>
            </w:r>
          </w:p>
          <w:p w14:paraId="1DE6DD7E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општине Нови Град до 2039., Институт за грађевинарство „ИГ“ Бања Лука, Бања Лука, 2015. - привреда</w:t>
            </w:r>
          </w:p>
          <w:p w14:paraId="3CCBFEC5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Prоstоrni plаn Оpćinе Lukаvаc, Institut zа grаđеvinаrstvо „IG“ Bаnjа Lukа, Bаnjа Lukа, 2014. - privreda</w:t>
            </w:r>
          </w:p>
          <w:p w14:paraId="78F996CB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Prоstоrni plаn Оpćinе Sаpnа 2013-2033, Institut zа grаđеvinаrstvо „IG“ Bаnjа Lukа, Bаnjа Lukа, 2014.</w:t>
            </w:r>
          </w:p>
          <w:p w14:paraId="1A1AD1AD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Општине Рибник 2011-2031,  Институт за грађевинарство „ИГ“ Бања Лука, Бања Лука, 2014.</w:t>
            </w:r>
          </w:p>
          <w:p w14:paraId="11EA8AEE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Општине Невесиње 2011-2031,  Институт за грађевинарство „ИГ“ Бања Лука, Бања Лука, 2014.</w:t>
            </w:r>
          </w:p>
          <w:p w14:paraId="6DE07EF6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Општине Оштра Лука 2012-2032,  Институт за грађевинарство „ИГ“ Бања Лука, Бања Лука, 2014.</w:t>
            </w:r>
          </w:p>
          <w:p w14:paraId="58738D8A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Просторни план града Бања Лука, Пројект а.д. Бања Лука, Институт за грађевинарство ИГ Бања Лука, Бања Лука, 2013.</w:t>
            </w:r>
          </w:p>
          <w:p w14:paraId="6409CFCE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IPA Adriatic CBC Programme, "Adriacold" - Difuzija rashladnih sistema i naprednih tehnologija zasnovanih na korištenju solarne energije, član radnog tima</w:t>
            </w:r>
          </w:p>
          <w:p w14:paraId="67760885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Студија економске оправданости изградње туристичког центра Клековача, Економски институт а.д. Бања Лука, 2012.</w:t>
            </w:r>
          </w:p>
          <w:p w14:paraId="3631CBBB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 xml:space="preserve">Бомештар Н., Поповић Д., (2011) Критеријуми за територијалну промјену Републике Српске на локалном нивоу, Економски институт а.д. Бања Лука, </w:t>
            </w:r>
          </w:p>
          <w:p w14:paraId="2F61909D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 xml:space="preserve">Стратегија развоја Републике Српске за период 2011-2015. године. Социо-економска анализа. Економски институт а.д. Бања Лука. Бања Лука 2011. </w:t>
            </w:r>
          </w:p>
          <w:p w14:paraId="4CF59C0B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 xml:space="preserve">Стратегија развоја Републике Српске за период 2011-2015. године. Стратешки план. Економски институт а.д. Бања Лука. Бања Лука, 2011. </w:t>
            </w:r>
          </w:p>
          <w:p w14:paraId="05703701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lastRenderedPageBreak/>
              <w:t>Стојановић Н., Пoпoвић Д., и др. (2011), “Стрaтeгиja рaзвoja Рeпубликe Српскe 2011-2015”. Књигa: Туризам, Eкoнoмски институт aд Бaњa Лукa</w:t>
            </w:r>
          </w:p>
          <w:p w14:paraId="3CFACF25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Маринковић Д., Пoпoвић Д., и др. (2011), “Стрaтeгиja рaзвoja Рeпубликe Српскe 2011-2015”. Књигa: Демографија, Eкoнoмски институт aд Бaњa Лукa</w:t>
            </w:r>
          </w:p>
          <w:p w14:paraId="7CE9979A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Дрaгић В., Пoпoвић Д., и др. (2011), “Стрaтeгиja рaзвoja Рeпубликe Српскe 2011-2015”. Књигa: Дoмaћинствa, Eкoнoмски институт aд Бaњa Лукa</w:t>
            </w:r>
          </w:p>
          <w:p w14:paraId="2869F4FE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Ђекмановић М., Пoпoвић Д., и др. (2011), “Стрaтeгиja рaзвoja Рeпубликe Српскe 2011-2015”. Књигa: Сектор нефинансијских предузећа – општи дио, Eкoнoмски институт aд Бaњa Лукa</w:t>
            </w:r>
          </w:p>
          <w:p w14:paraId="03E88C78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Радован Р., Пoпoвић Д., и др. (2011), “Стрaтeгиja рaзвoja Рeпубликe Српскe 2011-2015”. Књигa: Сектор непрофитних јединица (НПИСД), Eкoнoмски институт aд Бaњa Лукa</w:t>
            </w:r>
          </w:p>
          <w:p w14:paraId="0B61830E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 xml:space="preserve">Економско оснаживање жена на селу. Бања Лука: Јединица за координацију пољопривредних пројеката при Министарству пољопривреде, шумарства и водопривреде Републике Српске, 2005/2008. </w:t>
            </w:r>
          </w:p>
          <w:p w14:paraId="36ED710D" w14:textId="77777777" w:rsidR="00034556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Развој сточарства и руралног финансирања. Бања Лука: Јединица за координацију пољопривредних пројеката при Министарству пољопривреде, шумарства и водопривреде Републике Српске, 2005/2008.</w:t>
            </w:r>
          </w:p>
          <w:p w14:paraId="4E16C5B5" w14:textId="77777777" w:rsidR="00321C0A" w:rsidRPr="00034556" w:rsidRDefault="00034556" w:rsidP="0003455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lang w:val="sr-Cyrl-CS"/>
              </w:rPr>
            </w:pPr>
            <w:r w:rsidRPr="00034556">
              <w:rPr>
                <w:bCs/>
                <w:lang w:val="sr-Cyrl-CS"/>
              </w:rPr>
              <w:t>Истраживање потреба младих у руралним подручијима Републике Српске: Удружење агронома и туризмолога Републике Српске –  РАДА, 2007.</w:t>
            </w:r>
          </w:p>
        </w:tc>
      </w:tr>
    </w:tbl>
    <w:p w14:paraId="7FF111E8" w14:textId="77777777" w:rsidR="00536EDA" w:rsidRDefault="00536EDA" w:rsidP="00536EDA">
      <w:pPr>
        <w:rPr>
          <w:b/>
          <w:bCs/>
          <w:lang w:val="sr-Cyrl-CS"/>
        </w:rPr>
      </w:pPr>
    </w:p>
    <w:p w14:paraId="5E48F5AE" w14:textId="77777777" w:rsidR="00536EDA" w:rsidRDefault="00536EDA" w:rsidP="00536EDA">
      <w:pPr>
        <w:rPr>
          <w:lang w:val="sr-Cyrl-CS"/>
        </w:rPr>
      </w:pPr>
    </w:p>
    <w:p w14:paraId="3005EC8D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A6EC84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0BCFA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58ABDCF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5C5DF" w14:textId="77777777" w:rsidR="00F90DE0" w:rsidRPr="00F90DE0" w:rsidRDefault="00F90DE0" w:rsidP="00F90DE0">
            <w:r>
              <w:t>Meђунредне организације:</w:t>
            </w:r>
          </w:p>
          <w:p w14:paraId="3384EECE" w14:textId="77777777" w:rsidR="00536EDA" w:rsidRDefault="00034556" w:rsidP="00034556">
            <w:pPr>
              <w:numPr>
                <w:ilvl w:val="0"/>
                <w:numId w:val="9"/>
              </w:numPr>
              <w:ind w:left="284" w:hanging="284"/>
              <w:rPr>
                <w:lang w:val="sr-Cyrl-CS"/>
              </w:rPr>
            </w:pPr>
            <w:r>
              <w:rPr>
                <w:lang w:val="sr-Cyrl-CS"/>
              </w:rPr>
              <w:t>Члан српског географског друштва</w:t>
            </w:r>
          </w:p>
          <w:p w14:paraId="0DCA12CE" w14:textId="77777777" w:rsidR="00034556" w:rsidRDefault="00034556" w:rsidP="00034556">
            <w:pPr>
              <w:numPr>
                <w:ilvl w:val="0"/>
                <w:numId w:val="9"/>
              </w:numPr>
              <w:ind w:left="284" w:hanging="284"/>
              <w:rPr>
                <w:lang w:val="sr-Cyrl-CS"/>
              </w:rPr>
            </w:pPr>
            <w:r>
              <w:rPr>
                <w:lang w:val="sr-Cyrl-CS"/>
              </w:rPr>
              <w:t>Члан асоцијације просторних планера Србије</w:t>
            </w:r>
          </w:p>
          <w:p w14:paraId="1C4024A2" w14:textId="77777777" w:rsidR="00073665" w:rsidRDefault="00073665" w:rsidP="00073665">
            <w:pPr>
              <w:ind w:left="284"/>
              <w:rPr>
                <w:lang w:val="sr-Cyrl-CS"/>
              </w:rPr>
            </w:pPr>
          </w:p>
          <w:p w14:paraId="63CA0C61" w14:textId="77777777" w:rsidR="00073665" w:rsidRDefault="00073665" w:rsidP="00073665">
            <w:pPr>
              <w:rPr>
                <w:lang w:val="sr-Cyrl-CS"/>
              </w:rPr>
            </w:pPr>
            <w:r>
              <w:rPr>
                <w:lang w:val="sr-Cyrl-CS"/>
              </w:rPr>
              <w:t>Домаће организације</w:t>
            </w:r>
          </w:p>
          <w:p w14:paraId="5949C18C" w14:textId="77777777" w:rsidR="00073665" w:rsidRDefault="00073665" w:rsidP="00073665">
            <w:pPr>
              <w:rPr>
                <w:lang w:val="sr-Cyrl-CS"/>
              </w:rPr>
            </w:pPr>
            <w:r>
              <w:rPr>
                <w:lang w:val="sr-Cyrl-CS"/>
              </w:rPr>
              <w:t>Удружење просторних планера Републике Српске</w:t>
            </w:r>
          </w:p>
          <w:p w14:paraId="7D930FAB" w14:textId="77777777" w:rsidR="00D92A21" w:rsidRDefault="00D92A21" w:rsidP="00D92A21">
            <w:pPr>
              <w:ind w:left="284"/>
              <w:rPr>
                <w:lang w:val="sr-Cyrl-CS"/>
              </w:rPr>
            </w:pPr>
          </w:p>
          <w:p w14:paraId="0DCCFDF9" w14:textId="77777777" w:rsidR="00D92A21" w:rsidRDefault="00D92A21" w:rsidP="00073665">
            <w:pPr>
              <w:rPr>
                <w:lang w:val="sr-Cyrl-RS"/>
              </w:rPr>
            </w:pPr>
            <w:r>
              <w:rPr>
                <w:lang w:val="sr-Cyrl-RS"/>
              </w:rPr>
              <w:t>Домаће академско тијело:</w:t>
            </w:r>
          </w:p>
          <w:p w14:paraId="0C37EDD6" w14:textId="77777777" w:rsidR="00D92A21" w:rsidRPr="00D92A21" w:rsidRDefault="00D92A21" w:rsidP="00D92A21">
            <w:pPr>
              <w:ind w:left="284"/>
              <w:rPr>
                <w:lang w:val="sr-Cyrl-RS"/>
              </w:rPr>
            </w:pPr>
            <w:r>
              <w:rPr>
                <w:lang w:val="sr-Cyrl-RS"/>
              </w:rPr>
              <w:t>Члан Сената Независног универзитета Бања Лука</w:t>
            </w:r>
          </w:p>
        </w:tc>
      </w:tr>
    </w:tbl>
    <w:p w14:paraId="5447FE37" w14:textId="77777777" w:rsidR="0074713D" w:rsidRDefault="0074713D" w:rsidP="00536EDA">
      <w:pPr>
        <w:rPr>
          <w:b/>
          <w:bCs/>
          <w:lang w:val="sr-Cyrl-CS"/>
        </w:rPr>
      </w:pPr>
    </w:p>
    <w:p w14:paraId="68F056B3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5D5EF52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FF3F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4192344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F5D71" w14:textId="77777777" w:rsidR="00536EDA" w:rsidRDefault="00567BED" w:rsidP="00F83D17">
            <w:pPr>
              <w:jc w:val="both"/>
              <w:rPr>
                <w:lang w:val="sr-Cyrl-CS"/>
              </w:rPr>
            </w:pPr>
            <w:r w:rsidRPr="00567BED">
              <w:rPr>
                <w:lang w:val="sr-Cyrl-CS"/>
              </w:rPr>
              <w:t xml:space="preserve">Годишња награда „Димитрије Перишић“ за најбољу докторску дисертацију из области просторног планирања у школској години 2020/2021 додељује се Драгани Поповић, за докторску дисертацију „Реорганизација јединица локалне самоуправе као фактор просторно-функционалног развоја Републике Српске“, одбрањену </w:t>
            </w:r>
            <w:r w:rsidRPr="00567BED">
              <w:rPr>
                <w:lang w:val="sr-Cyrl-CS"/>
              </w:rPr>
              <w:lastRenderedPageBreak/>
              <w:t>маја 2021. године на Универзитету у Београду – Географском факултету, урађену под менторством проф. др Велимира Шећерова.</w:t>
            </w:r>
          </w:p>
          <w:p w14:paraId="5FE07916" w14:textId="77777777" w:rsidR="00536EDA" w:rsidRPr="00D5108D" w:rsidRDefault="00536EDA" w:rsidP="00731476">
            <w:pPr>
              <w:rPr>
                <w:lang w:val="sr-Cyrl-CS"/>
              </w:rPr>
            </w:pPr>
          </w:p>
        </w:tc>
      </w:tr>
    </w:tbl>
    <w:p w14:paraId="20ED8315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52CA81F0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6EA146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7AEB4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7C25F30C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488C639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EBB6" w14:textId="77777777" w:rsidR="00731476" w:rsidRDefault="00731476" w:rsidP="005973C2">
            <w:pPr>
              <w:rPr>
                <w:lang w:val="sr-Cyrl-CS"/>
              </w:rPr>
            </w:pPr>
          </w:p>
          <w:p w14:paraId="098B857B" w14:textId="77777777"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14:paraId="4CD4D877" w14:textId="77777777" w:rsidR="00115416" w:rsidRPr="000548D2" w:rsidRDefault="00115416" w:rsidP="00CD7907">
      <w:pPr>
        <w:rPr>
          <w:lang w:val="sr-Latn-BA"/>
        </w:rPr>
      </w:pPr>
    </w:p>
    <w:sectPr w:rsidR="00115416" w:rsidRPr="000548D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4828" w14:textId="77777777" w:rsidR="00360DD2" w:rsidRDefault="00360DD2">
      <w:r>
        <w:separator/>
      </w:r>
    </w:p>
  </w:endnote>
  <w:endnote w:type="continuationSeparator" w:id="0">
    <w:p w14:paraId="5DD4177E" w14:textId="77777777" w:rsidR="00360DD2" w:rsidRDefault="0036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2060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CE14A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2EE4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18D">
      <w:rPr>
        <w:rStyle w:val="PageNumber"/>
        <w:noProof/>
      </w:rPr>
      <w:t>5</w:t>
    </w:r>
    <w:r>
      <w:rPr>
        <w:rStyle w:val="PageNumber"/>
      </w:rPr>
      <w:fldChar w:fldCharType="end"/>
    </w:r>
  </w:p>
  <w:p w14:paraId="16B09F8C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7E27" w14:textId="77777777" w:rsidR="00360DD2" w:rsidRDefault="00360DD2">
      <w:r>
        <w:separator/>
      </w:r>
    </w:p>
  </w:footnote>
  <w:footnote w:type="continuationSeparator" w:id="0">
    <w:p w14:paraId="7B9434E6" w14:textId="77777777" w:rsidR="00360DD2" w:rsidRDefault="0036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993"/>
    <w:multiLevelType w:val="hybridMultilevel"/>
    <w:tmpl w:val="E862B828"/>
    <w:lvl w:ilvl="0" w:tplc="0D8AC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112A"/>
    <w:multiLevelType w:val="hybridMultilevel"/>
    <w:tmpl w:val="8112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788"/>
    <w:multiLevelType w:val="hybridMultilevel"/>
    <w:tmpl w:val="92DE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6B4D"/>
    <w:multiLevelType w:val="hybridMultilevel"/>
    <w:tmpl w:val="DBBA2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90EFF"/>
    <w:multiLevelType w:val="hybridMultilevel"/>
    <w:tmpl w:val="DBBA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75BC6"/>
    <w:multiLevelType w:val="hybridMultilevel"/>
    <w:tmpl w:val="E278A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23849"/>
    <w:multiLevelType w:val="hybridMultilevel"/>
    <w:tmpl w:val="0DF84BE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6B0F1D"/>
    <w:multiLevelType w:val="hybridMultilevel"/>
    <w:tmpl w:val="7E62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2A60"/>
    <w:multiLevelType w:val="hybridMultilevel"/>
    <w:tmpl w:val="8112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76B6"/>
    <w:multiLevelType w:val="hybridMultilevel"/>
    <w:tmpl w:val="CD2E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F1AAC"/>
    <w:multiLevelType w:val="hybridMultilevel"/>
    <w:tmpl w:val="BC74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7111E"/>
    <w:multiLevelType w:val="hybridMultilevel"/>
    <w:tmpl w:val="D688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27580">
    <w:abstractNumId w:val="9"/>
  </w:num>
  <w:num w:numId="2" w16cid:durableId="746461232">
    <w:abstractNumId w:val="8"/>
  </w:num>
  <w:num w:numId="3" w16cid:durableId="1518033669">
    <w:abstractNumId w:val="7"/>
  </w:num>
  <w:num w:numId="4" w16cid:durableId="1317028754">
    <w:abstractNumId w:val="1"/>
  </w:num>
  <w:num w:numId="5" w16cid:durableId="1598127514">
    <w:abstractNumId w:val="4"/>
  </w:num>
  <w:num w:numId="6" w16cid:durableId="1693146843">
    <w:abstractNumId w:val="10"/>
  </w:num>
  <w:num w:numId="7" w16cid:durableId="14158660">
    <w:abstractNumId w:val="2"/>
  </w:num>
  <w:num w:numId="8" w16cid:durableId="648706867">
    <w:abstractNumId w:val="5"/>
  </w:num>
  <w:num w:numId="9" w16cid:durableId="2058039962">
    <w:abstractNumId w:val="11"/>
  </w:num>
  <w:num w:numId="10" w16cid:durableId="1795634388">
    <w:abstractNumId w:val="6"/>
  </w:num>
  <w:num w:numId="11" w16cid:durableId="1098523492">
    <w:abstractNumId w:val="3"/>
  </w:num>
  <w:num w:numId="12" w16cid:durableId="21311235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9"/>
    <w:rsid w:val="000147BC"/>
    <w:rsid w:val="00025460"/>
    <w:rsid w:val="00034556"/>
    <w:rsid w:val="00044155"/>
    <w:rsid w:val="000548D2"/>
    <w:rsid w:val="000706B8"/>
    <w:rsid w:val="00073665"/>
    <w:rsid w:val="00074F3E"/>
    <w:rsid w:val="00077BD5"/>
    <w:rsid w:val="000836D9"/>
    <w:rsid w:val="000A1CFF"/>
    <w:rsid w:val="000B5BDF"/>
    <w:rsid w:val="000C2FDD"/>
    <w:rsid w:val="000F0554"/>
    <w:rsid w:val="00105FEC"/>
    <w:rsid w:val="00115416"/>
    <w:rsid w:val="001218AB"/>
    <w:rsid w:val="001240D0"/>
    <w:rsid w:val="001312E2"/>
    <w:rsid w:val="001332F1"/>
    <w:rsid w:val="00164B59"/>
    <w:rsid w:val="001F5A4D"/>
    <w:rsid w:val="001F680E"/>
    <w:rsid w:val="00211FA4"/>
    <w:rsid w:val="00245961"/>
    <w:rsid w:val="00250774"/>
    <w:rsid w:val="00273B9F"/>
    <w:rsid w:val="00283CCA"/>
    <w:rsid w:val="00287D22"/>
    <w:rsid w:val="002C2843"/>
    <w:rsid w:val="002E1753"/>
    <w:rsid w:val="00321C0A"/>
    <w:rsid w:val="00323A1C"/>
    <w:rsid w:val="0034253B"/>
    <w:rsid w:val="00352F04"/>
    <w:rsid w:val="003555A2"/>
    <w:rsid w:val="00360DD2"/>
    <w:rsid w:val="00363C97"/>
    <w:rsid w:val="003807EC"/>
    <w:rsid w:val="00385F17"/>
    <w:rsid w:val="00395488"/>
    <w:rsid w:val="003E5A15"/>
    <w:rsid w:val="00421273"/>
    <w:rsid w:val="00427535"/>
    <w:rsid w:val="00443FD7"/>
    <w:rsid w:val="00446978"/>
    <w:rsid w:val="00464539"/>
    <w:rsid w:val="00473535"/>
    <w:rsid w:val="00474D38"/>
    <w:rsid w:val="00494BF2"/>
    <w:rsid w:val="00495543"/>
    <w:rsid w:val="004B518D"/>
    <w:rsid w:val="004E1BB4"/>
    <w:rsid w:val="004E59DC"/>
    <w:rsid w:val="00516341"/>
    <w:rsid w:val="00536EDA"/>
    <w:rsid w:val="005611A3"/>
    <w:rsid w:val="00561BC3"/>
    <w:rsid w:val="0056217B"/>
    <w:rsid w:val="00567BED"/>
    <w:rsid w:val="00583339"/>
    <w:rsid w:val="00583ACD"/>
    <w:rsid w:val="005904BB"/>
    <w:rsid w:val="005973C2"/>
    <w:rsid w:val="005A2994"/>
    <w:rsid w:val="005B0F65"/>
    <w:rsid w:val="005F519D"/>
    <w:rsid w:val="005F5E3A"/>
    <w:rsid w:val="0060732C"/>
    <w:rsid w:val="006634CA"/>
    <w:rsid w:val="00671B4B"/>
    <w:rsid w:val="00682309"/>
    <w:rsid w:val="006938D1"/>
    <w:rsid w:val="0069461F"/>
    <w:rsid w:val="006A68A2"/>
    <w:rsid w:val="006C7BF9"/>
    <w:rsid w:val="006D0EC2"/>
    <w:rsid w:val="006D6AE9"/>
    <w:rsid w:val="006E2A2A"/>
    <w:rsid w:val="006F4CE8"/>
    <w:rsid w:val="0072412E"/>
    <w:rsid w:val="00731476"/>
    <w:rsid w:val="00742168"/>
    <w:rsid w:val="007447ED"/>
    <w:rsid w:val="0074713D"/>
    <w:rsid w:val="0074731D"/>
    <w:rsid w:val="00750731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422EC"/>
    <w:rsid w:val="00851D0D"/>
    <w:rsid w:val="00855B3E"/>
    <w:rsid w:val="00857E12"/>
    <w:rsid w:val="008766BF"/>
    <w:rsid w:val="00885706"/>
    <w:rsid w:val="008878F6"/>
    <w:rsid w:val="008B1AAF"/>
    <w:rsid w:val="008B2A41"/>
    <w:rsid w:val="008C2C2F"/>
    <w:rsid w:val="008D6F94"/>
    <w:rsid w:val="008F2E0B"/>
    <w:rsid w:val="009114A1"/>
    <w:rsid w:val="00914E57"/>
    <w:rsid w:val="00924149"/>
    <w:rsid w:val="009521A3"/>
    <w:rsid w:val="00954DA7"/>
    <w:rsid w:val="00980E50"/>
    <w:rsid w:val="00983FF3"/>
    <w:rsid w:val="00984014"/>
    <w:rsid w:val="009852F0"/>
    <w:rsid w:val="009A5B79"/>
    <w:rsid w:val="009C798B"/>
    <w:rsid w:val="009F4649"/>
    <w:rsid w:val="00A04ABD"/>
    <w:rsid w:val="00A04F29"/>
    <w:rsid w:val="00A1155D"/>
    <w:rsid w:val="00A15E70"/>
    <w:rsid w:val="00A1689D"/>
    <w:rsid w:val="00A373A2"/>
    <w:rsid w:val="00A42D14"/>
    <w:rsid w:val="00A5293D"/>
    <w:rsid w:val="00A56CA0"/>
    <w:rsid w:val="00A60603"/>
    <w:rsid w:val="00A6598D"/>
    <w:rsid w:val="00A66DB7"/>
    <w:rsid w:val="00A727BE"/>
    <w:rsid w:val="00A748EF"/>
    <w:rsid w:val="00A91A8B"/>
    <w:rsid w:val="00AA1CAD"/>
    <w:rsid w:val="00AA7377"/>
    <w:rsid w:val="00AE5C90"/>
    <w:rsid w:val="00AF3D00"/>
    <w:rsid w:val="00B0017A"/>
    <w:rsid w:val="00B065A6"/>
    <w:rsid w:val="00B06796"/>
    <w:rsid w:val="00B16DEB"/>
    <w:rsid w:val="00B61C8A"/>
    <w:rsid w:val="00B80046"/>
    <w:rsid w:val="00B93EFD"/>
    <w:rsid w:val="00B95B36"/>
    <w:rsid w:val="00B9615F"/>
    <w:rsid w:val="00BA2E6B"/>
    <w:rsid w:val="00BE04A7"/>
    <w:rsid w:val="00BE1EC8"/>
    <w:rsid w:val="00BE35EB"/>
    <w:rsid w:val="00C13174"/>
    <w:rsid w:val="00C35FC9"/>
    <w:rsid w:val="00C535F7"/>
    <w:rsid w:val="00C621F3"/>
    <w:rsid w:val="00C6288F"/>
    <w:rsid w:val="00C70FFC"/>
    <w:rsid w:val="00C77444"/>
    <w:rsid w:val="00C80BDE"/>
    <w:rsid w:val="00C855FD"/>
    <w:rsid w:val="00CA2B1A"/>
    <w:rsid w:val="00CB67C1"/>
    <w:rsid w:val="00CD63BE"/>
    <w:rsid w:val="00CD71B8"/>
    <w:rsid w:val="00CD7907"/>
    <w:rsid w:val="00CE0472"/>
    <w:rsid w:val="00CF220B"/>
    <w:rsid w:val="00CF7D99"/>
    <w:rsid w:val="00D069FB"/>
    <w:rsid w:val="00D25277"/>
    <w:rsid w:val="00D40BA0"/>
    <w:rsid w:val="00D4458D"/>
    <w:rsid w:val="00D5108D"/>
    <w:rsid w:val="00D625B8"/>
    <w:rsid w:val="00D833D9"/>
    <w:rsid w:val="00D92A21"/>
    <w:rsid w:val="00DC45E6"/>
    <w:rsid w:val="00DC4D47"/>
    <w:rsid w:val="00DC61E5"/>
    <w:rsid w:val="00DD2F7D"/>
    <w:rsid w:val="00DD461A"/>
    <w:rsid w:val="00DD465D"/>
    <w:rsid w:val="00E35043"/>
    <w:rsid w:val="00E42C6B"/>
    <w:rsid w:val="00E507BB"/>
    <w:rsid w:val="00E50B09"/>
    <w:rsid w:val="00EA6A0E"/>
    <w:rsid w:val="00EB6857"/>
    <w:rsid w:val="00EC3AC5"/>
    <w:rsid w:val="00EC7427"/>
    <w:rsid w:val="00ED1A9A"/>
    <w:rsid w:val="00EE4D14"/>
    <w:rsid w:val="00EF7CEF"/>
    <w:rsid w:val="00F060DA"/>
    <w:rsid w:val="00F13157"/>
    <w:rsid w:val="00F3191A"/>
    <w:rsid w:val="00F319E0"/>
    <w:rsid w:val="00F64010"/>
    <w:rsid w:val="00F83D17"/>
    <w:rsid w:val="00F90DE0"/>
    <w:rsid w:val="00FA05A5"/>
    <w:rsid w:val="00FC0A85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6F5BB"/>
  <w15:docId w15:val="{8A2B1538-F194-48E3-BFD5-B5371274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agana.popovic@nub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Poljoprivredni fakultet</Company>
  <LinksUpToDate>false</LinksUpToDate>
  <CharactersWithSpaces>12979</CharactersWithSpaces>
  <SharedDoc>false</SharedDoc>
  <HLinks>
    <vt:vector size="66" baseType="variant">
      <vt:variant>
        <vt:i4>3473454</vt:i4>
      </vt:variant>
      <vt:variant>
        <vt:i4>30</vt:i4>
      </vt:variant>
      <vt:variant>
        <vt:i4>0</vt:i4>
      </vt:variant>
      <vt:variant>
        <vt:i4>5</vt:i4>
      </vt:variant>
      <vt:variant>
        <vt:lpwstr>https://doi:10.13140/RG.2.2.18272.48644</vt:lpwstr>
      </vt:variant>
      <vt:variant>
        <vt:lpwstr/>
      </vt:variant>
      <vt:variant>
        <vt:i4>6357102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https://doi.org/10.7251/GSF1625051T</vt:lpwstr>
      </vt:variant>
      <vt:variant>
        <vt:lpwstr/>
      </vt:variant>
      <vt:variant>
        <vt:i4>6357103</vt:i4>
      </vt:variant>
      <vt:variant>
        <vt:i4>24</vt:i4>
      </vt:variant>
      <vt:variant>
        <vt:i4>0</vt:i4>
      </vt:variant>
      <vt:variant>
        <vt:i4>5</vt:i4>
      </vt:variant>
      <vt:variant>
        <vt:lpwstr>https://doi.org/10.7251/GSF1625041T</vt:lpwstr>
      </vt:variant>
      <vt:variant>
        <vt:lpwstr/>
      </vt:variant>
      <vt:variant>
        <vt:i4>7929967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http://dx.doi.org/10.15679/bjwr.v3i1.38</vt:lpwstr>
      </vt:variant>
      <vt:variant>
        <vt:lpwstr/>
      </vt:variant>
      <vt:variant>
        <vt:i4>5177435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https://doi.org/10.1016/j.mambio.2014.03.001</vt:lpwstr>
      </vt:variant>
      <vt:variant>
        <vt:lpwstr/>
      </vt:variant>
      <vt:variant>
        <vt:i4>5570576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https://doi.org/10.1016/j.jnc.2017.02.008</vt:lpwstr>
      </vt:variant>
      <vt:variant>
        <vt:lpwstr/>
      </vt:variant>
      <vt:variant>
        <vt:i4>393244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https://doi.org/10.1007/s13364-018-0365-1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https://doi.org/10.1007/s00436-018-5984-6</vt:lpwstr>
      </vt:variant>
      <vt:variant>
        <vt:lpwstr/>
      </vt:variant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https://doi.org/10.2478/s11686-019-00029-9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mailto:igor.trbojevic@pmf.unibl.org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mailto:igortrbojevic@yahoo.com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29</cp:revision>
  <cp:lastPrinted>2011-07-15T10:15:00Z</cp:lastPrinted>
  <dcterms:created xsi:type="dcterms:W3CDTF">2022-02-14T14:34:00Z</dcterms:created>
  <dcterms:modified xsi:type="dcterms:W3CDTF">2024-11-27T11:04:00Z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99c0ef8c47449aba0c6b849e8ca51dd0d2cdfd338cf355f11efa1dfdabb7115b</vt:lpwstr>
  </property>
</Properties>
</file>