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95" w:rsidRDefault="00C44C95" w:rsidP="00FD5168">
      <w:pPr>
        <w:spacing w:line="276" w:lineRule="auto"/>
        <w:rPr>
          <w:lang w:val="sr-Latn-BA"/>
        </w:rPr>
      </w:pPr>
      <w:bookmarkStart w:id="0" w:name="_GoBack"/>
      <w:bookmarkEnd w:id="0"/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032D30">
      <w:pPr>
        <w:spacing w:line="276" w:lineRule="auto"/>
        <w:jc w:val="center"/>
        <w:rPr>
          <w:b/>
          <w:sz w:val="44"/>
          <w:szCs w:val="44"/>
          <w:lang w:val="sr-Latn-BA"/>
        </w:rPr>
      </w:pPr>
      <w:r>
        <w:rPr>
          <w:b/>
          <w:sz w:val="44"/>
          <w:szCs w:val="44"/>
          <w:lang w:val="sr-Latn-BA"/>
        </w:rPr>
        <w:t>P R A V I L A</w:t>
      </w:r>
    </w:p>
    <w:p w:rsidR="00032D30" w:rsidRPr="00032D30" w:rsidRDefault="00032D30" w:rsidP="00032D30">
      <w:pPr>
        <w:spacing w:line="276" w:lineRule="auto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o studiranju na trećem ciklusu studija</w:t>
      </w:r>
    </w:p>
    <w:p w:rsidR="00C44C95" w:rsidRDefault="00C44C95" w:rsidP="00557852">
      <w:pPr>
        <w:spacing w:line="276" w:lineRule="auto"/>
        <w:rPr>
          <w:lang w:val="sr-Latn-BA"/>
        </w:rPr>
      </w:pPr>
    </w:p>
    <w:p w:rsidR="00923728" w:rsidRDefault="00923728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557852">
      <w:pPr>
        <w:spacing w:line="276" w:lineRule="auto"/>
        <w:rPr>
          <w:lang w:val="sr-Latn-BA"/>
        </w:rPr>
      </w:pPr>
    </w:p>
    <w:p w:rsidR="00032D30" w:rsidRDefault="00032D30" w:rsidP="00032D30">
      <w:pPr>
        <w:spacing w:line="276" w:lineRule="auto"/>
        <w:jc w:val="center"/>
        <w:rPr>
          <w:b/>
          <w:sz w:val="32"/>
          <w:szCs w:val="32"/>
          <w:lang w:val="sr-Latn-BA"/>
        </w:rPr>
      </w:pPr>
      <w:r w:rsidRPr="00032D30">
        <w:rPr>
          <w:b/>
          <w:sz w:val="32"/>
          <w:szCs w:val="32"/>
          <w:lang w:val="sr-Latn-BA"/>
        </w:rPr>
        <w:t>Banja Luka</w:t>
      </w:r>
      <w:r>
        <w:rPr>
          <w:b/>
          <w:sz w:val="32"/>
          <w:szCs w:val="32"/>
          <w:lang w:val="sr-Latn-BA"/>
        </w:rPr>
        <w:t>, 04.02.2016. godine.</w:t>
      </w:r>
    </w:p>
    <w:p w:rsidR="00032D30" w:rsidRDefault="00032D30" w:rsidP="00032D30">
      <w:pPr>
        <w:spacing w:line="276" w:lineRule="auto"/>
        <w:jc w:val="both"/>
        <w:rPr>
          <w:i/>
          <w:lang w:val="sr-Latn-BA"/>
        </w:rPr>
      </w:pPr>
      <w:r>
        <w:rPr>
          <w:lang w:val="sr-Latn-BA"/>
        </w:rPr>
        <w:lastRenderedPageBreak/>
        <w:tab/>
        <w:t xml:space="preserve">Na osnovu člana 64. Zakona o visokom obrazovanju („Službeni glasnik Republike Srpske“, broj: 73/10; 104/11; 84/12; 108/13 i 44/15 i člana 39. Statuta Nezavisnog univerziteta Banja Luka, broj: 19/2012 od 26.01.2012. godine, Senat Nezavisnog univerziteta Banja Luka na svojoj sjednici održanoj dana 04.02.2016. godine, </w:t>
      </w:r>
      <w:r w:rsidRPr="00032D30">
        <w:rPr>
          <w:i/>
          <w:lang w:val="sr-Latn-BA"/>
        </w:rPr>
        <w:t>d o n i o  j e</w:t>
      </w:r>
    </w:p>
    <w:p w:rsidR="00AC412E" w:rsidRDefault="00AC412E" w:rsidP="00032D30">
      <w:pPr>
        <w:spacing w:line="276" w:lineRule="auto"/>
        <w:jc w:val="both"/>
        <w:rPr>
          <w:i/>
          <w:lang w:val="sr-Latn-BA"/>
        </w:rPr>
      </w:pPr>
    </w:p>
    <w:p w:rsidR="00032D30" w:rsidRDefault="00032D30" w:rsidP="00032D30">
      <w:pPr>
        <w:spacing w:line="276" w:lineRule="auto"/>
        <w:jc w:val="both"/>
        <w:rPr>
          <w:i/>
          <w:lang w:val="sr-Latn-BA"/>
        </w:rPr>
      </w:pPr>
    </w:p>
    <w:p w:rsidR="00032D30" w:rsidRPr="00AC412E" w:rsidRDefault="00032D30" w:rsidP="00032D30">
      <w:pPr>
        <w:spacing w:line="276" w:lineRule="auto"/>
        <w:jc w:val="center"/>
        <w:rPr>
          <w:b/>
          <w:sz w:val="32"/>
          <w:szCs w:val="32"/>
          <w:lang w:val="sr-Latn-BA"/>
        </w:rPr>
      </w:pPr>
      <w:r w:rsidRPr="00AC412E">
        <w:rPr>
          <w:b/>
          <w:sz w:val="32"/>
          <w:szCs w:val="32"/>
          <w:lang w:val="sr-Latn-BA"/>
        </w:rPr>
        <w:t>P R A V I L A</w:t>
      </w:r>
    </w:p>
    <w:p w:rsidR="00032D30" w:rsidRPr="001479E5" w:rsidRDefault="00032D30" w:rsidP="00032D30">
      <w:pPr>
        <w:spacing w:line="276" w:lineRule="auto"/>
        <w:jc w:val="center"/>
        <w:rPr>
          <w:b/>
          <w:sz w:val="28"/>
          <w:szCs w:val="28"/>
          <w:lang w:val="sr-Latn-BA"/>
        </w:rPr>
      </w:pPr>
      <w:r w:rsidRPr="001479E5">
        <w:rPr>
          <w:b/>
          <w:sz w:val="28"/>
          <w:szCs w:val="28"/>
          <w:lang w:val="sr-Latn-BA"/>
        </w:rPr>
        <w:t>o studiranju na trećem ciklusu studija</w:t>
      </w:r>
    </w:p>
    <w:p w:rsidR="00AC412E" w:rsidRPr="001479E5" w:rsidRDefault="00AC412E" w:rsidP="00032D30">
      <w:pPr>
        <w:spacing w:line="276" w:lineRule="auto"/>
        <w:jc w:val="center"/>
        <w:rPr>
          <w:b/>
          <w:sz w:val="28"/>
          <w:szCs w:val="28"/>
          <w:lang w:val="sr-Latn-BA"/>
        </w:rPr>
      </w:pPr>
    </w:p>
    <w:p w:rsidR="00032D30" w:rsidRDefault="00032D30" w:rsidP="00032D30">
      <w:pPr>
        <w:spacing w:line="276" w:lineRule="auto"/>
        <w:jc w:val="center"/>
        <w:rPr>
          <w:b/>
          <w:lang w:val="sr-Latn-BA"/>
        </w:rPr>
      </w:pPr>
    </w:p>
    <w:p w:rsidR="00032D30" w:rsidRPr="004F77B6" w:rsidRDefault="00032D30" w:rsidP="00032D30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I   OPŠTE ODREDBE</w:t>
      </w:r>
    </w:p>
    <w:p w:rsidR="00032D30" w:rsidRPr="004F77B6" w:rsidRDefault="00032D30" w:rsidP="00032D30">
      <w:pPr>
        <w:spacing w:line="276" w:lineRule="auto"/>
        <w:jc w:val="center"/>
        <w:rPr>
          <w:b/>
          <w:lang w:val="sr-Latn-BA"/>
        </w:rPr>
      </w:pPr>
    </w:p>
    <w:p w:rsidR="00032D30" w:rsidRPr="004F77B6" w:rsidRDefault="00032D30" w:rsidP="00032D30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1.</w:t>
      </w:r>
    </w:p>
    <w:p w:rsidR="00AF24AA" w:rsidRDefault="00032D30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</w:r>
      <w:r w:rsidR="004F77B6">
        <w:rPr>
          <w:lang w:val="sr-Latn-BA"/>
        </w:rPr>
        <w:t xml:space="preserve">(1) </w:t>
      </w:r>
      <w:r>
        <w:rPr>
          <w:lang w:val="sr-Latn-BA"/>
        </w:rPr>
        <w:t xml:space="preserve">Studije trećeg ciklusa visokog obrazovanja na Nezavisnom univerzitetu Banja Luka se izvode u skladu sa standardima i smjernicama </w:t>
      </w:r>
      <w:r w:rsidR="00687830">
        <w:rPr>
          <w:lang w:val="sr-Latn-BA"/>
        </w:rPr>
        <w:t xml:space="preserve">evropskog sistema </w:t>
      </w:r>
      <w:proofErr w:type="spellStart"/>
      <w:r w:rsidR="00687830">
        <w:rPr>
          <w:lang w:val="sr-Latn-BA"/>
        </w:rPr>
        <w:t>prenosa</w:t>
      </w:r>
      <w:proofErr w:type="spellEnd"/>
      <w:r w:rsidR="00687830">
        <w:rPr>
          <w:lang w:val="sr-Latn-BA"/>
        </w:rPr>
        <w:t xml:space="preserve"> bodova (ECTS – </w:t>
      </w:r>
      <w:proofErr w:type="spellStart"/>
      <w:r w:rsidR="00687830">
        <w:rPr>
          <w:lang w:val="sr-Latn-BA"/>
        </w:rPr>
        <w:t>European</w:t>
      </w:r>
      <w:proofErr w:type="spellEnd"/>
      <w:r w:rsidR="00687830">
        <w:rPr>
          <w:lang w:val="sr-Latn-BA"/>
        </w:rPr>
        <w:t xml:space="preserve"> </w:t>
      </w:r>
      <w:proofErr w:type="spellStart"/>
      <w:r w:rsidR="00687830">
        <w:rPr>
          <w:lang w:val="sr-Latn-BA"/>
        </w:rPr>
        <w:t>Credit</w:t>
      </w:r>
      <w:proofErr w:type="spellEnd"/>
      <w:r w:rsidR="00687830">
        <w:rPr>
          <w:lang w:val="sr-Latn-BA"/>
        </w:rPr>
        <w:t xml:space="preserve"> Transfer </w:t>
      </w:r>
      <w:proofErr w:type="spellStart"/>
      <w:r w:rsidR="00687830">
        <w:rPr>
          <w:lang w:val="sr-Latn-BA"/>
        </w:rPr>
        <w:t>and</w:t>
      </w:r>
      <w:proofErr w:type="spellEnd"/>
      <w:r w:rsidR="00687830">
        <w:rPr>
          <w:lang w:val="sr-Latn-BA"/>
        </w:rPr>
        <w:t xml:space="preserve"> </w:t>
      </w:r>
      <w:proofErr w:type="spellStart"/>
      <w:r w:rsidR="00687830">
        <w:rPr>
          <w:lang w:val="sr-Latn-BA"/>
        </w:rPr>
        <w:t>Accumulation</w:t>
      </w:r>
      <w:proofErr w:type="spellEnd"/>
      <w:r w:rsidR="00687830">
        <w:rPr>
          <w:lang w:val="sr-Latn-BA"/>
        </w:rPr>
        <w:t xml:space="preserve"> </w:t>
      </w:r>
      <w:proofErr w:type="spellStart"/>
      <w:r w:rsidR="00687830">
        <w:rPr>
          <w:lang w:val="sr-Latn-BA"/>
        </w:rPr>
        <w:t>System</w:t>
      </w:r>
      <w:proofErr w:type="spellEnd"/>
      <w:r w:rsidR="00687830">
        <w:rPr>
          <w:lang w:val="sr-Latn-BA"/>
        </w:rPr>
        <w:t>), kroz naučno-istraživački rad i nastavne aktivnosti.</w:t>
      </w:r>
    </w:p>
    <w:p w:rsidR="00687830" w:rsidRDefault="004F77B6" w:rsidP="00AF24AA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687830">
        <w:rPr>
          <w:lang w:val="sr-Latn-BA"/>
        </w:rPr>
        <w:t xml:space="preserve">Studije trećeg ciklusa se izvode prema licenciranim studijskim programima trećeg ciklusa na </w:t>
      </w:r>
      <w:proofErr w:type="spellStart"/>
      <w:r w:rsidR="00687830">
        <w:rPr>
          <w:lang w:val="sr-Latn-BA"/>
        </w:rPr>
        <w:t>Nezavisnoim</w:t>
      </w:r>
      <w:proofErr w:type="spellEnd"/>
      <w:r w:rsidR="00687830">
        <w:rPr>
          <w:lang w:val="sr-Latn-BA"/>
        </w:rPr>
        <w:t xml:space="preserve"> univerzitetu Banja Luka.</w:t>
      </w:r>
    </w:p>
    <w:p w:rsidR="00687830" w:rsidRDefault="00687830" w:rsidP="00032D30">
      <w:pPr>
        <w:spacing w:line="276" w:lineRule="auto"/>
        <w:rPr>
          <w:lang w:val="sr-Latn-BA"/>
        </w:rPr>
      </w:pPr>
    </w:p>
    <w:p w:rsidR="00687830" w:rsidRPr="004F77B6" w:rsidRDefault="00687830" w:rsidP="00687830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2.</w:t>
      </w:r>
    </w:p>
    <w:p w:rsidR="00687830" w:rsidRDefault="00687830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Ovim Pravilima se uređuju sledeća pitanja: uslovi za upis i upis studenata na treći ciklus studija, organizacija i izvođenje studija, </w:t>
      </w:r>
      <w:r w:rsidR="00AF667C">
        <w:rPr>
          <w:lang w:val="sr-Latn-BA"/>
        </w:rPr>
        <w:t>postupak prijave, izrade i odbrane doktorske disertacije, te druga pitanja od značaja za realizaciju studijskih programa trećeg ciklusa na Nezavisnom univerzitetu Ba</w:t>
      </w:r>
      <w:r w:rsidR="00AC412E">
        <w:rPr>
          <w:lang w:val="sr-Latn-BA"/>
        </w:rPr>
        <w:t>nja Luka ( u daljem tekstu: Univerzitet</w:t>
      </w:r>
      <w:r w:rsidR="00AF667C">
        <w:rPr>
          <w:lang w:val="sr-Latn-BA"/>
        </w:rPr>
        <w:t>).</w:t>
      </w:r>
    </w:p>
    <w:p w:rsidR="00AF667C" w:rsidRDefault="00AF667C" w:rsidP="00687830">
      <w:pPr>
        <w:spacing w:line="276" w:lineRule="auto"/>
        <w:rPr>
          <w:lang w:val="sr-Latn-BA"/>
        </w:rPr>
      </w:pPr>
    </w:p>
    <w:p w:rsidR="00AF667C" w:rsidRPr="004F77B6" w:rsidRDefault="00AF667C" w:rsidP="00AF667C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3.</w:t>
      </w:r>
    </w:p>
    <w:p w:rsidR="00AF667C" w:rsidRDefault="00AF667C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Priprema, organizacija, izvođenje i </w:t>
      </w:r>
      <w:proofErr w:type="spellStart"/>
      <w:r>
        <w:rPr>
          <w:lang w:val="sr-Latn-BA"/>
        </w:rPr>
        <w:t>obezbeđenje</w:t>
      </w:r>
      <w:proofErr w:type="spellEnd"/>
      <w:r>
        <w:rPr>
          <w:lang w:val="sr-Latn-BA"/>
        </w:rPr>
        <w:t xml:space="preserve"> kvaliteta studijskih programa trećeg ciklusa je u nadležnosti Nastavn</w:t>
      </w:r>
      <w:r w:rsidR="00AC412E">
        <w:rPr>
          <w:lang w:val="sr-Latn-BA"/>
        </w:rPr>
        <w:t>o-naučnih vijeća i Senata Univerziteta</w:t>
      </w:r>
      <w:r>
        <w:rPr>
          <w:lang w:val="sr-Latn-BA"/>
        </w:rPr>
        <w:t>.</w:t>
      </w:r>
    </w:p>
    <w:p w:rsidR="00AF667C" w:rsidRDefault="00AF667C" w:rsidP="00AF667C">
      <w:pPr>
        <w:spacing w:line="276" w:lineRule="auto"/>
        <w:rPr>
          <w:lang w:val="sr-Latn-BA"/>
        </w:rPr>
      </w:pPr>
    </w:p>
    <w:p w:rsidR="00AF667C" w:rsidRPr="004F77B6" w:rsidRDefault="00AF667C" w:rsidP="00AF667C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4.</w:t>
      </w:r>
    </w:p>
    <w:p w:rsidR="00AF667C" w:rsidRDefault="00AF667C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</w:r>
      <w:r w:rsidR="00AC412E">
        <w:rPr>
          <w:lang w:val="sr-Latn-BA"/>
        </w:rPr>
        <w:t>Univerzitet</w:t>
      </w:r>
      <w:r>
        <w:rPr>
          <w:lang w:val="sr-Latn-BA"/>
        </w:rPr>
        <w:t xml:space="preserve"> će izvoditi studijske programe trećeg ciklusa studija iz naučnih oblasti za koje je </w:t>
      </w:r>
      <w:proofErr w:type="spellStart"/>
      <w:r>
        <w:rPr>
          <w:lang w:val="sr-Latn-BA"/>
        </w:rPr>
        <w:t>matičan</w:t>
      </w:r>
      <w:proofErr w:type="spellEnd"/>
      <w:r>
        <w:rPr>
          <w:lang w:val="sr-Latn-BA"/>
        </w:rPr>
        <w:t xml:space="preserve"> i za koje od nadležnog ministarstva dobije dozvolu za rad.</w:t>
      </w:r>
    </w:p>
    <w:p w:rsidR="00AF667C" w:rsidRDefault="00AF667C" w:rsidP="00AF667C">
      <w:pPr>
        <w:spacing w:line="276" w:lineRule="auto"/>
        <w:rPr>
          <w:lang w:val="sr-Latn-BA"/>
        </w:rPr>
      </w:pPr>
    </w:p>
    <w:p w:rsidR="00AC412E" w:rsidRDefault="00AC412E" w:rsidP="00AF667C">
      <w:pPr>
        <w:spacing w:line="276" w:lineRule="auto"/>
        <w:jc w:val="center"/>
        <w:rPr>
          <w:b/>
          <w:lang w:val="sr-Latn-BA"/>
        </w:rPr>
      </w:pPr>
    </w:p>
    <w:p w:rsidR="00AF667C" w:rsidRPr="004F77B6" w:rsidRDefault="00AF667C" w:rsidP="00AF667C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II   USLOVI UPISA I TRAJANJE STUDIJA</w:t>
      </w:r>
    </w:p>
    <w:p w:rsidR="00AF667C" w:rsidRPr="004F77B6" w:rsidRDefault="00AF667C" w:rsidP="00AF667C">
      <w:pPr>
        <w:spacing w:line="276" w:lineRule="auto"/>
        <w:jc w:val="center"/>
        <w:rPr>
          <w:b/>
          <w:lang w:val="sr-Latn-BA"/>
        </w:rPr>
      </w:pPr>
    </w:p>
    <w:p w:rsidR="00AF667C" w:rsidRPr="004F77B6" w:rsidRDefault="00AF667C" w:rsidP="00AF667C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5.</w:t>
      </w:r>
    </w:p>
    <w:p w:rsidR="00AF667C" w:rsidRDefault="00AF667C" w:rsidP="00434349">
      <w:pPr>
        <w:spacing w:line="276" w:lineRule="auto"/>
        <w:jc w:val="both"/>
        <w:rPr>
          <w:lang w:val="sr-Latn-BA"/>
        </w:rPr>
      </w:pPr>
      <w:r>
        <w:rPr>
          <w:b/>
          <w:lang w:val="sr-Latn-BA"/>
        </w:rPr>
        <w:tab/>
      </w:r>
      <w:r w:rsidR="00B07BB8">
        <w:rPr>
          <w:lang w:val="sr-Latn-BA"/>
        </w:rPr>
        <w:t xml:space="preserve">(1) </w:t>
      </w:r>
      <w:r w:rsidRPr="00AF667C">
        <w:rPr>
          <w:lang w:val="sr-Latn-BA"/>
        </w:rPr>
        <w:t>Upis na treći ciklus studija provodi se na osnovu javnog konkursa</w:t>
      </w:r>
      <w:r>
        <w:rPr>
          <w:lang w:val="sr-Latn-BA"/>
        </w:rPr>
        <w:t xml:space="preserve"> koji raspisuje i objavljuje Senat, na prijedlog </w:t>
      </w:r>
      <w:r w:rsidR="008B2D8B">
        <w:rPr>
          <w:lang w:val="sr-Latn-BA"/>
        </w:rPr>
        <w:t>nastavno-naučnog vijeća fakulteta.</w:t>
      </w:r>
    </w:p>
    <w:p w:rsidR="00AC412E" w:rsidRDefault="008B2D8B" w:rsidP="00AC412E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</w:r>
      <w:r w:rsidR="00B07BB8">
        <w:rPr>
          <w:lang w:val="sr-Latn-BA"/>
        </w:rPr>
        <w:t xml:space="preserve">(2) </w:t>
      </w:r>
      <w:r>
        <w:rPr>
          <w:lang w:val="sr-Latn-BA"/>
        </w:rPr>
        <w:t xml:space="preserve">Konkurs se, u pravilu, objavljuje prije početka akademske godine, a prema Odluci Senata može se objaviti i prije početka </w:t>
      </w:r>
      <w:proofErr w:type="spellStart"/>
      <w:r>
        <w:rPr>
          <w:lang w:val="sr-Latn-BA"/>
        </w:rPr>
        <w:t>ljetnog</w:t>
      </w:r>
      <w:proofErr w:type="spellEnd"/>
      <w:r>
        <w:rPr>
          <w:lang w:val="sr-Latn-BA"/>
        </w:rPr>
        <w:t xml:space="preserve"> semestra.</w:t>
      </w:r>
    </w:p>
    <w:p w:rsidR="00AC412E" w:rsidRDefault="00AC412E" w:rsidP="00AC412E">
      <w:pPr>
        <w:spacing w:line="276" w:lineRule="auto"/>
        <w:jc w:val="both"/>
        <w:rPr>
          <w:lang w:val="sr-Latn-BA"/>
        </w:rPr>
      </w:pPr>
    </w:p>
    <w:p w:rsidR="008B2D8B" w:rsidRPr="004F77B6" w:rsidRDefault="008B2D8B" w:rsidP="008B2D8B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lastRenderedPageBreak/>
        <w:t>Član 6.</w:t>
      </w:r>
    </w:p>
    <w:p w:rsidR="008B2D8B" w:rsidRDefault="008B2D8B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</w:r>
      <w:r w:rsidR="00B07BB8">
        <w:rPr>
          <w:lang w:val="sr-Latn-BA"/>
        </w:rPr>
        <w:t xml:space="preserve">(1) </w:t>
      </w:r>
      <w:r>
        <w:rPr>
          <w:lang w:val="sr-Latn-BA"/>
        </w:rPr>
        <w:t>U prvu godinu trećeg ciklusa studija može se upisati lice koje ima:</w:t>
      </w:r>
    </w:p>
    <w:p w:rsidR="008B2D8B" w:rsidRDefault="008B2D8B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-   završen odgovarajući </w:t>
      </w:r>
      <w:proofErr w:type="spellStart"/>
      <w:r>
        <w:rPr>
          <w:lang w:val="sr-Latn-BA"/>
        </w:rPr>
        <w:t>studij</w:t>
      </w:r>
      <w:proofErr w:type="spellEnd"/>
      <w:r>
        <w:rPr>
          <w:lang w:val="sr-Latn-BA"/>
        </w:rPr>
        <w:t xml:space="preserve"> prvog i drugog ciklusa ili integrisane studije, utvrđene studijskim programom trećeg ciklusa, sa postignutih najmanje 300 ECTS bodova, ili</w:t>
      </w:r>
    </w:p>
    <w:p w:rsidR="008B2D8B" w:rsidRDefault="008B2D8B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  akademski stepen magistra nauka iz odgovarajuće naučne oblasti, utvrđene studijskim programom trećeg ciklusa studija</w:t>
      </w:r>
      <w:r w:rsidR="00D731DD">
        <w:rPr>
          <w:lang w:val="sr-Latn-BA"/>
        </w:rPr>
        <w:t>,</w:t>
      </w:r>
      <w:r>
        <w:rPr>
          <w:lang w:val="sr-Latn-BA"/>
        </w:rPr>
        <w:t xml:space="preserve"> ili</w:t>
      </w:r>
    </w:p>
    <w:p w:rsidR="008B2D8B" w:rsidRDefault="008B2D8B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-   </w:t>
      </w:r>
      <w:r w:rsidR="00163F9C">
        <w:rPr>
          <w:lang w:val="sr-Latn-BA"/>
        </w:rPr>
        <w:t>lice kome je izvršeno vrednovanje prema Pravilniku o postupku vrednovanja ranije stečenih akademskih zvanja za pot</w:t>
      </w:r>
      <w:r w:rsidR="00AC412E">
        <w:rPr>
          <w:lang w:val="sr-Latn-BA"/>
        </w:rPr>
        <w:t>rebe nastavka školovanja na Univerzitetu</w:t>
      </w:r>
      <w:r w:rsidR="00163F9C">
        <w:rPr>
          <w:lang w:val="sr-Latn-BA"/>
        </w:rPr>
        <w:t>.</w:t>
      </w:r>
    </w:p>
    <w:p w:rsidR="00163F9C" w:rsidRDefault="00163F9C" w:rsidP="0043434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</w:r>
      <w:r w:rsidR="00B07BB8">
        <w:rPr>
          <w:lang w:val="sr-Latn-BA"/>
        </w:rPr>
        <w:t xml:space="preserve">(2) </w:t>
      </w:r>
      <w:r>
        <w:rPr>
          <w:lang w:val="sr-Latn-BA"/>
        </w:rPr>
        <w:t>Kandidati koji su u ranijem periodu stekli akademsko zvanje magistar nauka</w:t>
      </w:r>
      <w:r w:rsidR="00D731DD">
        <w:rPr>
          <w:lang w:val="sr-Latn-BA"/>
        </w:rPr>
        <w:t xml:space="preserve"> (ekvivalent 360 ECTS bodova)</w:t>
      </w:r>
      <w:r>
        <w:rPr>
          <w:lang w:val="sr-Latn-BA"/>
        </w:rPr>
        <w:t>, mogu biti upisani na drugu godinu studija trećeg ciklusa, uz prethodno priznavanje položenih ispita.</w:t>
      </w:r>
    </w:p>
    <w:p w:rsidR="00163F9C" w:rsidRDefault="00163F9C" w:rsidP="008B2D8B">
      <w:pPr>
        <w:spacing w:line="276" w:lineRule="auto"/>
        <w:rPr>
          <w:lang w:val="sr-Latn-BA"/>
        </w:rPr>
      </w:pPr>
    </w:p>
    <w:p w:rsidR="00163F9C" w:rsidRPr="004F77B6" w:rsidRDefault="00163F9C" w:rsidP="00AF24AA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7.</w:t>
      </w:r>
    </w:p>
    <w:p w:rsidR="00163F9C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</w:t>
      </w:r>
      <w:r w:rsidR="00163F9C">
        <w:rPr>
          <w:lang w:val="sr-Latn-BA"/>
        </w:rPr>
        <w:t xml:space="preserve">Rang listu za upis kandidata na prvu godinu studija trećeg ciklusa utvrđuje </w:t>
      </w:r>
      <w:r w:rsidR="006579E8">
        <w:rPr>
          <w:lang w:val="sr-Latn-BA"/>
        </w:rPr>
        <w:t xml:space="preserve">posebna Komisija </w:t>
      </w:r>
      <w:r w:rsidR="00AC412E">
        <w:rPr>
          <w:lang w:val="sr-Latn-BA"/>
        </w:rPr>
        <w:t>koju imenuje Senat Univerziteta</w:t>
      </w:r>
      <w:r w:rsidR="006579E8">
        <w:rPr>
          <w:lang w:val="sr-Latn-BA"/>
        </w:rPr>
        <w:t>. Odlukom o imenovanju Komisije utvrđuje se sastav i zadaci Komisije.</w:t>
      </w:r>
    </w:p>
    <w:p w:rsidR="006579E8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6579E8">
        <w:rPr>
          <w:lang w:val="sr-Latn-BA"/>
        </w:rPr>
        <w:t>Komisija iz prethodnog stava vrši rangiranje kandidata na osnovu prosječno ostvarene ocjene na prvom i drugom ciklusu studija, dužine studiranja, ostvarenih naučnih rezultata, te drugih uslova utvrđenih studijskim programom trećeg ciklusa studija.</w:t>
      </w:r>
    </w:p>
    <w:p w:rsidR="006579E8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(3) </w:t>
      </w:r>
      <w:r w:rsidR="006579E8">
        <w:rPr>
          <w:lang w:val="sr-Latn-BA"/>
        </w:rPr>
        <w:t>Prilikom upisa kandidata koji nisu z</w:t>
      </w:r>
      <w:r w:rsidR="00D731DD">
        <w:rPr>
          <w:lang w:val="sr-Latn-BA"/>
        </w:rPr>
        <w:t xml:space="preserve">avršili matični </w:t>
      </w:r>
      <w:proofErr w:type="spellStart"/>
      <w:r w:rsidR="00D731DD">
        <w:rPr>
          <w:lang w:val="sr-Latn-BA"/>
        </w:rPr>
        <w:t>studij</w:t>
      </w:r>
      <w:proofErr w:type="spellEnd"/>
      <w:r w:rsidR="00D731DD">
        <w:rPr>
          <w:lang w:val="sr-Latn-BA"/>
        </w:rPr>
        <w:t xml:space="preserve">, Komisija im utvrđuje </w:t>
      </w:r>
      <w:r w:rsidR="006579E8">
        <w:rPr>
          <w:lang w:val="sr-Latn-BA"/>
        </w:rPr>
        <w:t>određeni broj ispita iz matične oblasti (diferencijalni ispiti) kojoj pripada studijski program trećeg ciklusa studija. Nastava se izvodi i diferencijalni ispiti se polažu u okviru redovnog rasporeda na studijskim programima prvog i drugog ciklusa.</w:t>
      </w:r>
    </w:p>
    <w:p w:rsidR="006579E8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(4) </w:t>
      </w:r>
      <w:r w:rsidR="006579E8">
        <w:rPr>
          <w:lang w:val="sr-Latn-BA"/>
        </w:rPr>
        <w:t>Ispiti trećeg ciklusa studija mogu se polagati nakon položenih diferencijalnih ispita.</w:t>
      </w:r>
    </w:p>
    <w:p w:rsidR="00D731DD" w:rsidRDefault="00D731DD" w:rsidP="00434349">
      <w:pPr>
        <w:spacing w:line="276" w:lineRule="auto"/>
        <w:ind w:firstLine="720"/>
        <w:jc w:val="both"/>
        <w:rPr>
          <w:lang w:val="sr-Latn-BA"/>
        </w:rPr>
      </w:pPr>
    </w:p>
    <w:p w:rsidR="00D731DD" w:rsidRPr="004F77B6" w:rsidRDefault="00D731DD" w:rsidP="00AF24AA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8.</w:t>
      </w:r>
    </w:p>
    <w:p w:rsidR="00D731DD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</w:t>
      </w:r>
      <w:r w:rsidR="00D731DD">
        <w:rPr>
          <w:lang w:val="sr-Latn-BA"/>
        </w:rPr>
        <w:t>Studijski program trećeg ciklusa studija traje tri godine, odnosno šest semestara i vrednuje se sa najmanje 180 ECTS bodova.</w:t>
      </w:r>
    </w:p>
    <w:p w:rsidR="00D731DD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D731DD">
        <w:rPr>
          <w:lang w:val="sr-Latn-BA"/>
        </w:rPr>
        <w:t>Prilikom</w:t>
      </w:r>
      <w:r w:rsidR="00AC412E">
        <w:rPr>
          <w:lang w:val="sr-Latn-BA"/>
        </w:rPr>
        <w:t xml:space="preserve"> upisa studija kandidati sa Univerzitetom</w:t>
      </w:r>
      <w:r w:rsidR="00D731DD">
        <w:rPr>
          <w:lang w:val="sr-Latn-BA"/>
        </w:rPr>
        <w:t xml:space="preserve"> zaključuju ugovor o obrazovanju na trećem ciklusu studija.</w:t>
      </w:r>
    </w:p>
    <w:p w:rsidR="00D731DD" w:rsidRDefault="00D731DD" w:rsidP="00D731DD">
      <w:pPr>
        <w:spacing w:line="276" w:lineRule="auto"/>
        <w:ind w:firstLine="720"/>
        <w:rPr>
          <w:lang w:val="sr-Latn-BA"/>
        </w:rPr>
      </w:pPr>
    </w:p>
    <w:p w:rsidR="00E12B94" w:rsidRDefault="00E12B94" w:rsidP="00D731DD">
      <w:pPr>
        <w:spacing w:line="276" w:lineRule="auto"/>
        <w:ind w:firstLine="720"/>
        <w:rPr>
          <w:lang w:val="sr-Latn-BA"/>
        </w:rPr>
      </w:pPr>
    </w:p>
    <w:p w:rsidR="00D731DD" w:rsidRPr="004F77B6" w:rsidRDefault="00D731DD" w:rsidP="00D731DD">
      <w:pPr>
        <w:spacing w:line="276" w:lineRule="auto"/>
        <w:ind w:firstLine="720"/>
        <w:jc w:val="center"/>
        <w:rPr>
          <w:b/>
          <w:lang w:val="sr-Latn-BA"/>
        </w:rPr>
      </w:pPr>
      <w:r w:rsidRPr="004F77B6">
        <w:rPr>
          <w:b/>
          <w:lang w:val="sr-Latn-BA"/>
        </w:rPr>
        <w:t>III   STATUS STUDENTA</w:t>
      </w:r>
    </w:p>
    <w:p w:rsidR="00D731DD" w:rsidRPr="004F77B6" w:rsidRDefault="00D731DD" w:rsidP="00D731DD">
      <w:pPr>
        <w:spacing w:line="276" w:lineRule="auto"/>
        <w:ind w:firstLine="720"/>
        <w:jc w:val="center"/>
        <w:rPr>
          <w:b/>
          <w:lang w:val="sr-Latn-BA"/>
        </w:rPr>
      </w:pPr>
    </w:p>
    <w:p w:rsidR="00D731DD" w:rsidRPr="004F77B6" w:rsidRDefault="00D731DD" w:rsidP="00C40242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9.</w:t>
      </w:r>
    </w:p>
    <w:p w:rsidR="00D731DD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</w:t>
      </w:r>
      <w:r w:rsidR="00D731DD">
        <w:rPr>
          <w:lang w:val="sr-Latn-BA"/>
        </w:rPr>
        <w:t>Status studenta trećeg ciklusa studija stiče se upisom na studijski program trećeg ciklusa studija.</w:t>
      </w:r>
    </w:p>
    <w:p w:rsidR="00D731DD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D731DD">
        <w:rPr>
          <w:lang w:val="sr-Latn-BA"/>
        </w:rPr>
        <w:t>Status studenta se do</w:t>
      </w:r>
      <w:r w:rsidR="00AC412E">
        <w:rPr>
          <w:lang w:val="sr-Latn-BA"/>
        </w:rPr>
        <w:t>kazuje indeksom koji izdaje Univerzitet</w:t>
      </w:r>
      <w:r w:rsidR="00D731DD">
        <w:rPr>
          <w:lang w:val="sr-Latn-BA"/>
        </w:rPr>
        <w:t>.</w:t>
      </w:r>
    </w:p>
    <w:p w:rsidR="00D731DD" w:rsidRDefault="009606D6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(3) </w:t>
      </w:r>
      <w:r w:rsidR="00D731DD">
        <w:rPr>
          <w:lang w:val="sr-Latn-BA"/>
        </w:rPr>
        <w:t>Upisom studija trećeg ciklusa student stiče pravo na izdavanje uvjerenja o statusu studenta.</w:t>
      </w:r>
    </w:p>
    <w:p w:rsidR="00AC412E" w:rsidRDefault="00AC412E" w:rsidP="00434349">
      <w:pPr>
        <w:spacing w:line="276" w:lineRule="auto"/>
        <w:ind w:firstLine="720"/>
        <w:jc w:val="both"/>
        <w:rPr>
          <w:lang w:val="sr-Latn-BA"/>
        </w:rPr>
      </w:pPr>
    </w:p>
    <w:p w:rsidR="00AC412E" w:rsidRDefault="00AC412E" w:rsidP="00434349">
      <w:pPr>
        <w:spacing w:line="276" w:lineRule="auto"/>
        <w:ind w:firstLine="720"/>
        <w:jc w:val="both"/>
        <w:rPr>
          <w:lang w:val="sr-Latn-BA"/>
        </w:rPr>
      </w:pPr>
    </w:p>
    <w:p w:rsidR="00AC412E" w:rsidRDefault="00AC412E" w:rsidP="00434349">
      <w:pPr>
        <w:spacing w:line="276" w:lineRule="auto"/>
        <w:ind w:firstLine="720"/>
        <w:jc w:val="both"/>
        <w:rPr>
          <w:lang w:val="sr-Latn-BA"/>
        </w:rPr>
      </w:pPr>
    </w:p>
    <w:p w:rsidR="00AC412E" w:rsidRDefault="00AC412E" w:rsidP="00D731DD">
      <w:pPr>
        <w:spacing w:line="276" w:lineRule="auto"/>
        <w:ind w:firstLine="720"/>
        <w:rPr>
          <w:lang w:val="sr-Latn-BA"/>
        </w:rPr>
      </w:pPr>
    </w:p>
    <w:p w:rsidR="00434349" w:rsidRPr="004F77B6" w:rsidRDefault="00434349" w:rsidP="00434349">
      <w:pPr>
        <w:spacing w:line="276" w:lineRule="auto"/>
        <w:ind w:firstLine="720"/>
        <w:jc w:val="center"/>
        <w:rPr>
          <w:b/>
          <w:lang w:val="sr-Latn-BA"/>
        </w:rPr>
      </w:pPr>
      <w:r w:rsidRPr="004F77B6">
        <w:rPr>
          <w:b/>
          <w:lang w:val="sr-Latn-BA"/>
        </w:rPr>
        <w:lastRenderedPageBreak/>
        <w:t>IV   ORGANIZACIJA STUDIJA</w:t>
      </w:r>
    </w:p>
    <w:p w:rsidR="00434349" w:rsidRPr="004F77B6" w:rsidRDefault="00434349" w:rsidP="00434349">
      <w:pPr>
        <w:spacing w:line="276" w:lineRule="auto"/>
        <w:ind w:firstLine="720"/>
        <w:jc w:val="center"/>
        <w:rPr>
          <w:b/>
          <w:lang w:val="sr-Latn-BA"/>
        </w:rPr>
      </w:pPr>
    </w:p>
    <w:p w:rsidR="00434349" w:rsidRPr="004F77B6" w:rsidRDefault="00434349" w:rsidP="00C40242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10.</w:t>
      </w:r>
    </w:p>
    <w:p w:rsidR="00434349" w:rsidRDefault="00973541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</w:t>
      </w:r>
      <w:r w:rsidR="00434349">
        <w:rPr>
          <w:lang w:val="sr-Latn-BA"/>
        </w:rPr>
        <w:t xml:space="preserve">Studije trećeg ciklusa obuhvataju različite oblike nastavnih aktivnosti, kao što su: predavanja, vježbe, seminari, konsultacije, </w:t>
      </w:r>
      <w:r w:rsidR="001630AA">
        <w:rPr>
          <w:lang w:val="sr-Latn-BA"/>
        </w:rPr>
        <w:t xml:space="preserve">radionice, </w:t>
      </w:r>
      <w:r w:rsidR="00434349">
        <w:rPr>
          <w:lang w:val="sr-Latn-BA"/>
        </w:rPr>
        <w:t>samostalni studijski istraživački rad (objavljivanje naučnih radova u priznatim naučnim publikacijama, pripremu, izradu i odbranu doktorske disertacije), a sve u skladu sa licenciranim studijskim programima.</w:t>
      </w:r>
    </w:p>
    <w:p w:rsidR="001630AA" w:rsidRDefault="00973541" w:rsidP="00434349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1630AA">
        <w:rPr>
          <w:lang w:val="sr-Latn-BA"/>
        </w:rPr>
        <w:t>Nastavna aktivnost predavanja ne smije prelaziti više od 20% ukupnog opterećenja predviđenog studijskim programom, koji je izražen ECTS bodovima.</w:t>
      </w:r>
    </w:p>
    <w:p w:rsidR="00434349" w:rsidRDefault="00434349" w:rsidP="00434349">
      <w:pPr>
        <w:spacing w:line="276" w:lineRule="auto"/>
        <w:ind w:firstLine="720"/>
        <w:jc w:val="both"/>
        <w:rPr>
          <w:lang w:val="sr-Latn-BA"/>
        </w:rPr>
      </w:pPr>
    </w:p>
    <w:p w:rsidR="00434349" w:rsidRPr="004F77B6" w:rsidRDefault="00434349" w:rsidP="00AC412E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11.</w:t>
      </w:r>
    </w:p>
    <w:p w:rsidR="00434349" w:rsidRDefault="00434349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Student stiče uslov za upis više godine studija</w:t>
      </w:r>
      <w:r w:rsidR="001630AA">
        <w:rPr>
          <w:lang w:val="sr-Latn-BA"/>
        </w:rPr>
        <w:t xml:space="preserve"> kada postigne najmanje 85% predviđenih ECTS bodova u prethodnoj godini.</w:t>
      </w:r>
      <w:r>
        <w:rPr>
          <w:lang w:val="sr-Latn-BA"/>
        </w:rPr>
        <w:t xml:space="preserve"> </w:t>
      </w:r>
    </w:p>
    <w:p w:rsidR="00AC412E" w:rsidRDefault="00AC412E" w:rsidP="004526F4">
      <w:pPr>
        <w:spacing w:line="276" w:lineRule="auto"/>
        <w:ind w:firstLine="720"/>
        <w:jc w:val="both"/>
        <w:rPr>
          <w:lang w:val="sr-Latn-BA"/>
        </w:rPr>
      </w:pPr>
    </w:p>
    <w:p w:rsidR="001630AA" w:rsidRDefault="001630AA" w:rsidP="00434349">
      <w:pPr>
        <w:spacing w:line="276" w:lineRule="auto"/>
        <w:ind w:firstLine="720"/>
        <w:rPr>
          <w:lang w:val="sr-Latn-BA"/>
        </w:rPr>
      </w:pPr>
    </w:p>
    <w:p w:rsidR="001630AA" w:rsidRPr="004F77B6" w:rsidRDefault="001630AA" w:rsidP="001630AA">
      <w:pPr>
        <w:spacing w:line="276" w:lineRule="auto"/>
        <w:ind w:firstLine="720"/>
        <w:jc w:val="center"/>
        <w:rPr>
          <w:b/>
          <w:lang w:val="sr-Latn-BA"/>
        </w:rPr>
      </w:pPr>
      <w:r w:rsidRPr="004F77B6">
        <w:rPr>
          <w:b/>
          <w:lang w:val="sr-Latn-BA"/>
        </w:rPr>
        <w:t>V   DOKTORSKA DISERTACIJA</w:t>
      </w:r>
    </w:p>
    <w:p w:rsidR="001630AA" w:rsidRPr="004F77B6" w:rsidRDefault="001630AA" w:rsidP="001630AA">
      <w:pPr>
        <w:spacing w:line="276" w:lineRule="auto"/>
        <w:ind w:firstLine="720"/>
        <w:jc w:val="center"/>
        <w:rPr>
          <w:b/>
          <w:lang w:val="sr-Latn-BA"/>
        </w:rPr>
      </w:pPr>
    </w:p>
    <w:p w:rsidR="001630AA" w:rsidRPr="004F77B6" w:rsidRDefault="001630AA" w:rsidP="00AC412E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12.</w:t>
      </w:r>
    </w:p>
    <w:p w:rsidR="00E22A56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</w:t>
      </w:r>
      <w:r w:rsidR="00E22A56">
        <w:rPr>
          <w:lang w:val="sr-Latn-BA"/>
        </w:rPr>
        <w:t>Doktorska disertacija je javni naučni rad, podložan javnoj naučnoj kritici i ocjeni.</w:t>
      </w:r>
    </w:p>
    <w:p w:rsidR="001630AA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1630AA">
        <w:rPr>
          <w:lang w:val="sr-Latn-BA"/>
        </w:rPr>
        <w:t xml:space="preserve">Doktorska disertacija predstavlja završni dio studijskog programa trećeg ciklusa studija i vrednuje se sa </w:t>
      </w:r>
      <w:r w:rsidR="00E22A56">
        <w:rPr>
          <w:lang w:val="sr-Latn-BA"/>
        </w:rPr>
        <w:t>najmanje 30 ECTS bodova.</w:t>
      </w:r>
    </w:p>
    <w:p w:rsidR="00E22A56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(3) </w:t>
      </w:r>
      <w:r w:rsidR="00E22A56">
        <w:rPr>
          <w:lang w:val="sr-Latn-BA"/>
        </w:rPr>
        <w:t>Doktorska disertacija može biti prijavljena iz uže naučne/umjetničke oblasti licenciranog studijskog programa.</w:t>
      </w:r>
    </w:p>
    <w:p w:rsidR="00E22A56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(4) </w:t>
      </w:r>
      <w:r w:rsidR="00E22A56">
        <w:rPr>
          <w:lang w:val="sr-Latn-BA"/>
        </w:rPr>
        <w:t>Doktorska disertacija se može pisati na jednom od jezika konstitutivnih naroda koji je u upotrebi u Bosni i Hercegovini i Repub</w:t>
      </w:r>
      <w:r w:rsidR="00C40242">
        <w:rPr>
          <w:lang w:val="sr-Latn-BA"/>
        </w:rPr>
        <w:t xml:space="preserve">lici Srpskoj i/ili na engleskom </w:t>
      </w:r>
      <w:r w:rsidR="00E22A56">
        <w:rPr>
          <w:lang w:val="sr-Latn-BA"/>
        </w:rPr>
        <w:t>jeziku.</w:t>
      </w:r>
    </w:p>
    <w:p w:rsidR="00E22A56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(5) </w:t>
      </w:r>
      <w:r w:rsidR="00E22A56">
        <w:rPr>
          <w:lang w:val="sr-Latn-BA"/>
        </w:rPr>
        <w:t xml:space="preserve">Naslov, rezime i ključna </w:t>
      </w:r>
      <w:proofErr w:type="spellStart"/>
      <w:r w:rsidR="00E22A56">
        <w:rPr>
          <w:lang w:val="sr-Latn-BA"/>
        </w:rPr>
        <w:t>dokumentacijska</w:t>
      </w:r>
      <w:proofErr w:type="spellEnd"/>
      <w:r w:rsidR="00E22A56">
        <w:rPr>
          <w:lang w:val="sr-Latn-BA"/>
        </w:rPr>
        <w:t xml:space="preserve"> informacija moraju biti, uz izvorni jezik, napisani i na engleskom jeziku.</w:t>
      </w:r>
    </w:p>
    <w:p w:rsidR="00973541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(6) Procedure u prijavi, izradi i odbrani doktorske disertacije utvrđuje i propisuje Senat NUBL, a iste se obja</w:t>
      </w:r>
      <w:r w:rsidR="00AC412E">
        <w:rPr>
          <w:lang w:val="sr-Latn-BA"/>
        </w:rPr>
        <w:t>vljuju na internet stranici Univerziteta.</w:t>
      </w:r>
    </w:p>
    <w:p w:rsidR="00E22A56" w:rsidRDefault="00973541" w:rsidP="00AC412E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(7) </w:t>
      </w:r>
      <w:r w:rsidR="00E22A56">
        <w:rPr>
          <w:lang w:val="sr-Latn-BA"/>
        </w:rPr>
        <w:t>Tehničko uređenje i grafički izgled doktorske disertacije propisuju se posebnim dokumentom.</w:t>
      </w:r>
    </w:p>
    <w:p w:rsidR="00AD79F3" w:rsidRDefault="00AD79F3" w:rsidP="00AC412E">
      <w:pPr>
        <w:spacing w:line="276" w:lineRule="auto"/>
        <w:ind w:firstLine="720"/>
        <w:jc w:val="both"/>
        <w:rPr>
          <w:lang w:val="sr-Latn-BA"/>
        </w:rPr>
      </w:pPr>
    </w:p>
    <w:p w:rsidR="00E22A56" w:rsidRPr="004F77B6" w:rsidRDefault="00E22A56" w:rsidP="00AF24AA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13.</w:t>
      </w:r>
    </w:p>
    <w:p w:rsidR="00E22A56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</w:t>
      </w:r>
      <w:r w:rsidR="00E22A56">
        <w:rPr>
          <w:lang w:val="sr-Latn-BA"/>
        </w:rPr>
        <w:t>Kandidat je dužan prijaviti doktorsku disertaciju najkasnije do kraja četvrtog semestra.</w:t>
      </w:r>
    </w:p>
    <w:p w:rsidR="00AF24AA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EA6307">
        <w:rPr>
          <w:lang w:val="sr-Latn-BA"/>
        </w:rPr>
        <w:t>Prijava teme doktorske disertacije po</w:t>
      </w:r>
      <w:r w:rsidR="00AC412E">
        <w:rPr>
          <w:lang w:val="sr-Latn-BA"/>
        </w:rPr>
        <w:t>dnosi se studentskoj službi Univerziteta</w:t>
      </w:r>
      <w:r w:rsidR="00EA6307">
        <w:rPr>
          <w:lang w:val="sr-Latn-BA"/>
        </w:rPr>
        <w:t xml:space="preserve"> na </w:t>
      </w:r>
      <w:r w:rsidR="00AC412E">
        <w:rPr>
          <w:lang w:val="sr-Latn-BA"/>
        </w:rPr>
        <w:t>obrascu koji utvrđuje Senat Univerziteta</w:t>
      </w:r>
      <w:r w:rsidR="00222AB2">
        <w:rPr>
          <w:lang w:val="sr-Latn-BA"/>
        </w:rPr>
        <w:t>.</w:t>
      </w:r>
      <w:r>
        <w:rPr>
          <w:lang w:val="sr-Latn-BA"/>
        </w:rPr>
        <w:t xml:space="preserve"> </w:t>
      </w:r>
    </w:p>
    <w:p w:rsidR="003E4308" w:rsidRDefault="00AF24AA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(3) </w:t>
      </w:r>
      <w:r w:rsidR="00973541">
        <w:rPr>
          <w:lang w:val="sr-Latn-BA"/>
        </w:rPr>
        <w:t>Obrazac se objavljuje na internet</w:t>
      </w:r>
      <w:r w:rsidR="00AC412E">
        <w:rPr>
          <w:lang w:val="sr-Latn-BA"/>
        </w:rPr>
        <w:t xml:space="preserve"> stranici </w:t>
      </w:r>
      <w:r>
        <w:rPr>
          <w:lang w:val="sr-Latn-BA"/>
        </w:rPr>
        <w:t>Univerziteta</w:t>
      </w:r>
      <w:r w:rsidR="00973541">
        <w:rPr>
          <w:lang w:val="sr-Latn-BA"/>
        </w:rPr>
        <w:t>.</w:t>
      </w:r>
      <w:r w:rsidR="00EA6307">
        <w:rPr>
          <w:lang w:val="sr-Latn-BA"/>
        </w:rPr>
        <w:t xml:space="preserve"> </w:t>
      </w:r>
    </w:p>
    <w:p w:rsidR="003E4308" w:rsidRDefault="003E4308" w:rsidP="00E22A56">
      <w:pPr>
        <w:spacing w:line="276" w:lineRule="auto"/>
        <w:ind w:firstLine="720"/>
        <w:rPr>
          <w:lang w:val="sr-Latn-BA"/>
        </w:rPr>
      </w:pPr>
    </w:p>
    <w:p w:rsidR="00AC412E" w:rsidRDefault="00AC412E" w:rsidP="003E4308">
      <w:pPr>
        <w:spacing w:line="276" w:lineRule="auto"/>
        <w:ind w:firstLine="720"/>
        <w:jc w:val="center"/>
        <w:rPr>
          <w:b/>
          <w:lang w:val="sr-Latn-BA"/>
        </w:rPr>
      </w:pPr>
    </w:p>
    <w:p w:rsidR="00AC412E" w:rsidRDefault="00AC412E" w:rsidP="003E4308">
      <w:pPr>
        <w:spacing w:line="276" w:lineRule="auto"/>
        <w:ind w:firstLine="720"/>
        <w:jc w:val="center"/>
        <w:rPr>
          <w:b/>
          <w:lang w:val="sr-Latn-BA"/>
        </w:rPr>
      </w:pPr>
    </w:p>
    <w:p w:rsidR="00AC412E" w:rsidRDefault="00AC412E" w:rsidP="003E4308">
      <w:pPr>
        <w:spacing w:line="276" w:lineRule="auto"/>
        <w:ind w:firstLine="720"/>
        <w:jc w:val="center"/>
        <w:rPr>
          <w:b/>
          <w:lang w:val="sr-Latn-BA"/>
        </w:rPr>
      </w:pPr>
    </w:p>
    <w:p w:rsidR="00AC412E" w:rsidRDefault="00AC412E" w:rsidP="003E4308">
      <w:pPr>
        <w:spacing w:line="276" w:lineRule="auto"/>
        <w:ind w:firstLine="720"/>
        <w:jc w:val="center"/>
        <w:rPr>
          <w:b/>
          <w:lang w:val="sr-Latn-BA"/>
        </w:rPr>
      </w:pPr>
    </w:p>
    <w:p w:rsidR="00AF24AA" w:rsidRDefault="00AF24AA" w:rsidP="00AF24AA">
      <w:pPr>
        <w:spacing w:line="276" w:lineRule="auto"/>
        <w:rPr>
          <w:b/>
          <w:lang w:val="sr-Latn-BA"/>
        </w:rPr>
      </w:pPr>
    </w:p>
    <w:p w:rsidR="003E4308" w:rsidRPr="004F77B6" w:rsidRDefault="003E4308" w:rsidP="003E4308">
      <w:pPr>
        <w:spacing w:line="276" w:lineRule="auto"/>
        <w:ind w:firstLine="720"/>
        <w:jc w:val="center"/>
        <w:rPr>
          <w:b/>
          <w:lang w:val="sr-Latn-BA"/>
        </w:rPr>
      </w:pPr>
      <w:r w:rsidRPr="004F77B6">
        <w:rPr>
          <w:b/>
          <w:lang w:val="sr-Latn-BA"/>
        </w:rPr>
        <w:lastRenderedPageBreak/>
        <w:t>VI   MENTORSTVO</w:t>
      </w:r>
    </w:p>
    <w:p w:rsidR="003E4308" w:rsidRPr="004F77B6" w:rsidRDefault="003E4308" w:rsidP="003E4308">
      <w:pPr>
        <w:spacing w:line="276" w:lineRule="auto"/>
        <w:ind w:firstLine="720"/>
        <w:jc w:val="center"/>
        <w:rPr>
          <w:b/>
          <w:lang w:val="sr-Latn-BA"/>
        </w:rPr>
      </w:pPr>
    </w:p>
    <w:p w:rsidR="003E4308" w:rsidRPr="004F77B6" w:rsidRDefault="003E4308" w:rsidP="00AF24AA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14.</w:t>
      </w:r>
    </w:p>
    <w:p w:rsidR="00C40242" w:rsidRDefault="00C40242" w:rsidP="00BE6FEE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(1) U postupku izrade doktorske disertacije, student trećeg ciklusa ima pravo na mentora. </w:t>
      </w:r>
    </w:p>
    <w:p w:rsidR="00C40242" w:rsidRDefault="00C40242" w:rsidP="00C40242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U cilju </w:t>
      </w:r>
      <w:proofErr w:type="spellStart"/>
      <w:r>
        <w:rPr>
          <w:lang w:val="sr-Latn-BA"/>
        </w:rPr>
        <w:t>obezbeđenja</w:t>
      </w:r>
      <w:proofErr w:type="spellEnd"/>
      <w:r>
        <w:rPr>
          <w:lang w:val="sr-Latn-BA"/>
        </w:rPr>
        <w:t xml:space="preserve"> kvaliteta doktorske disertacije, može se omogućiti dvostruko mentorstvo ili mentorstvo i </w:t>
      </w:r>
      <w:proofErr w:type="spellStart"/>
      <w:r>
        <w:rPr>
          <w:lang w:val="sr-Latn-BA"/>
        </w:rPr>
        <w:t>komentorstvo</w:t>
      </w:r>
      <w:proofErr w:type="spellEnd"/>
      <w:r>
        <w:rPr>
          <w:lang w:val="sr-Latn-BA"/>
        </w:rPr>
        <w:t>, kada za to postoji potreba (interdisciplinarnost istraživanja, provođenje istraživanja u više ustanova i sl.).</w:t>
      </w:r>
    </w:p>
    <w:p w:rsidR="00C40242" w:rsidRDefault="001479E5" w:rsidP="00C40242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(3) Prije zvaničnog imenovanja mentora, nastavnik sa kojim student obavlja preliminarne razgovore oko pripreme prijave doktorske disertacije, ima status potencijalnog mentora.</w:t>
      </w:r>
    </w:p>
    <w:p w:rsidR="003E4308" w:rsidRDefault="001479E5" w:rsidP="00BE6FEE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(4</w:t>
      </w:r>
      <w:r w:rsidR="00C40242">
        <w:rPr>
          <w:lang w:val="sr-Latn-BA"/>
        </w:rPr>
        <w:t xml:space="preserve">) </w:t>
      </w:r>
      <w:r w:rsidR="00AC412E">
        <w:rPr>
          <w:lang w:val="sr-Latn-BA"/>
        </w:rPr>
        <w:t>Mentor u</w:t>
      </w:r>
      <w:r w:rsidR="003E4308">
        <w:rPr>
          <w:lang w:val="sr-Latn-BA"/>
        </w:rPr>
        <w:t xml:space="preserve"> izradu doktorske disertacije može biti nastavnik koji ima akademsko zvanje redovni ili vanredni profesor</w:t>
      </w:r>
      <w:r w:rsidR="00BE6FEE">
        <w:rPr>
          <w:lang w:val="sr-Latn-BA"/>
        </w:rPr>
        <w:t xml:space="preserve">, izuzetno i </w:t>
      </w:r>
      <w:proofErr w:type="spellStart"/>
      <w:r w:rsidR="00BE6FEE">
        <w:rPr>
          <w:lang w:val="sr-Latn-BA"/>
        </w:rPr>
        <w:t>professor</w:t>
      </w:r>
      <w:proofErr w:type="spellEnd"/>
      <w:r w:rsidR="00BE6FEE">
        <w:rPr>
          <w:lang w:val="sr-Latn-BA"/>
        </w:rPr>
        <w:t xml:space="preserve"> </w:t>
      </w:r>
      <w:proofErr w:type="spellStart"/>
      <w:r w:rsidR="00BE6FEE">
        <w:rPr>
          <w:lang w:val="sr-Latn-BA"/>
        </w:rPr>
        <w:t>emeritus</w:t>
      </w:r>
      <w:proofErr w:type="spellEnd"/>
      <w:r w:rsidR="003E4308">
        <w:rPr>
          <w:lang w:val="sr-Latn-BA"/>
        </w:rPr>
        <w:t xml:space="preserve"> iz uže naučne/umjetničke oblasti kojoj pripada tema doktorske disertacije</w:t>
      </w:r>
      <w:r w:rsidR="00BE6FEE">
        <w:rPr>
          <w:lang w:val="sr-Latn-BA"/>
        </w:rPr>
        <w:t xml:space="preserve"> i najmanje dva rada objavljena u priznatim časopisima međunarodnog i/ili nacionalnog značaja sa liste priznatih časopisa koju utvrđuje resorno ministarstvo i</w:t>
      </w:r>
      <w:r w:rsidR="00AF24AA">
        <w:rPr>
          <w:lang w:val="sr-Latn-BA"/>
        </w:rPr>
        <w:t>li Senat Univerziteta</w:t>
      </w:r>
      <w:r w:rsidR="00BE6FEE">
        <w:rPr>
          <w:lang w:val="sr-Latn-BA"/>
        </w:rPr>
        <w:t>.</w:t>
      </w:r>
    </w:p>
    <w:p w:rsidR="00C40242" w:rsidRDefault="00C40242" w:rsidP="00BE6FEE">
      <w:pPr>
        <w:spacing w:line="276" w:lineRule="auto"/>
        <w:ind w:firstLine="720"/>
        <w:jc w:val="both"/>
        <w:rPr>
          <w:lang w:val="sr-Latn-BA"/>
        </w:rPr>
      </w:pPr>
    </w:p>
    <w:p w:rsidR="00BE6FEE" w:rsidRPr="004F77B6" w:rsidRDefault="00BE6FEE" w:rsidP="00AF24AA">
      <w:pPr>
        <w:spacing w:line="276" w:lineRule="auto"/>
        <w:jc w:val="center"/>
        <w:rPr>
          <w:b/>
          <w:lang w:val="sr-Latn-BA"/>
        </w:rPr>
      </w:pPr>
      <w:r w:rsidRPr="004F77B6">
        <w:rPr>
          <w:b/>
          <w:lang w:val="sr-Latn-BA"/>
        </w:rPr>
        <w:t>Član 15.</w:t>
      </w:r>
    </w:p>
    <w:p w:rsidR="00BE6FEE" w:rsidRDefault="001479E5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(1</w:t>
      </w:r>
      <w:r w:rsidR="00973541">
        <w:rPr>
          <w:lang w:val="sr-Latn-BA"/>
        </w:rPr>
        <w:t xml:space="preserve">) </w:t>
      </w:r>
      <w:r w:rsidR="00AF24AA">
        <w:rPr>
          <w:lang w:val="sr-Latn-BA"/>
        </w:rPr>
        <w:t>Senat Univerziteta</w:t>
      </w:r>
      <w:r w:rsidR="00BE6FEE">
        <w:rPr>
          <w:lang w:val="sr-Latn-BA"/>
        </w:rPr>
        <w:t xml:space="preserve"> donosi odluku o broju doktoranata koje može istovremeno da vodi jedan mentor.</w:t>
      </w:r>
    </w:p>
    <w:p w:rsidR="00BE6FEE" w:rsidRDefault="001479E5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(2</w:t>
      </w:r>
      <w:r w:rsidR="00973541">
        <w:rPr>
          <w:lang w:val="sr-Latn-BA"/>
        </w:rPr>
        <w:t xml:space="preserve">) </w:t>
      </w:r>
      <w:r w:rsidR="00BE6FEE">
        <w:rPr>
          <w:lang w:val="sr-Latn-BA"/>
        </w:rPr>
        <w:t>Mentor koji je preuzeo mentorstvo prije odlaska u penziju, ima pravo dovesti mentorstvo do kraja, odnosno zaključno sa odbranom doktorske disertacije.</w:t>
      </w:r>
    </w:p>
    <w:p w:rsidR="00C40242" w:rsidRDefault="00C40242" w:rsidP="004526F4">
      <w:pPr>
        <w:spacing w:line="276" w:lineRule="auto"/>
        <w:ind w:firstLine="720"/>
        <w:jc w:val="both"/>
        <w:rPr>
          <w:lang w:val="sr-Latn-BA"/>
        </w:rPr>
      </w:pPr>
    </w:p>
    <w:p w:rsidR="00603A8E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16</w:t>
      </w:r>
      <w:r w:rsidR="00603A8E" w:rsidRPr="00624BD7">
        <w:rPr>
          <w:rFonts w:eastAsia="Calibri"/>
          <w:b/>
          <w:lang w:val="sr-Latn-BA"/>
        </w:rPr>
        <w:t>.</w:t>
      </w:r>
    </w:p>
    <w:p w:rsidR="00AF07D3" w:rsidRPr="00603A8E" w:rsidRDefault="00603A8E" w:rsidP="004526F4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Imenovani mentor odgovoran je</w:t>
      </w:r>
      <w:r w:rsidR="004526F4">
        <w:rPr>
          <w:rFonts w:eastAsia="Calibri"/>
          <w:lang w:val="sr-Latn-BA"/>
        </w:rPr>
        <w:t xml:space="preserve"> da u radu sa kandidatom obezb</w:t>
      </w:r>
      <w:r w:rsidRPr="00624BD7">
        <w:rPr>
          <w:rFonts w:eastAsia="Calibri"/>
          <w:lang w:val="sr-Latn-BA"/>
        </w:rPr>
        <w:t>edi originalnost rada, njegovu stručnost, naučnost i kvalitet, kao i stvaranje doprinosa naučnoj misli i realnoj praksi.</w:t>
      </w:r>
    </w:p>
    <w:p w:rsidR="00AF07D3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(2) </w:t>
      </w:r>
      <w:r w:rsidR="00AF07D3">
        <w:rPr>
          <w:lang w:val="sr-Latn-BA"/>
        </w:rPr>
        <w:t>Mentor je dužan voditi mentorstvo doktoranta i pomagati mu tokom izrade doktorske disertacije, pratiti kvalitet rada, podsticati objavljivanje radova, upućivati na relevantnu literaturu i druge naučne izvore, te omogućiti učešće u naučnim projektima.</w:t>
      </w:r>
    </w:p>
    <w:p w:rsidR="00AF07D3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(3) </w:t>
      </w:r>
      <w:r w:rsidR="00AF07D3">
        <w:rPr>
          <w:lang w:val="sr-Latn-BA"/>
        </w:rPr>
        <w:t xml:space="preserve">Ako postoji više mentora, svaki preuzima odgovornost za </w:t>
      </w:r>
      <w:proofErr w:type="spellStart"/>
      <w:r w:rsidR="00AF07D3">
        <w:rPr>
          <w:lang w:val="sr-Latn-BA"/>
        </w:rPr>
        <w:t>unapred</w:t>
      </w:r>
      <w:proofErr w:type="spellEnd"/>
      <w:r w:rsidR="00AF07D3">
        <w:rPr>
          <w:lang w:val="sr-Latn-BA"/>
        </w:rPr>
        <w:t xml:space="preserve"> preuzeti dio mentorskih obaveza.</w:t>
      </w:r>
    </w:p>
    <w:p w:rsidR="00AF07D3" w:rsidRDefault="00973541" w:rsidP="004526F4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(4) </w:t>
      </w:r>
      <w:r w:rsidR="00AF07D3">
        <w:rPr>
          <w:lang w:val="sr-Latn-BA"/>
        </w:rPr>
        <w:t>Mentor je dužan svakih šest mjeseci</w:t>
      </w:r>
      <w:r w:rsidR="00C40242">
        <w:rPr>
          <w:lang w:val="sr-Latn-BA"/>
        </w:rPr>
        <w:t xml:space="preserve"> podnijeti izvještaj Senatu Univerziteta</w:t>
      </w:r>
      <w:r w:rsidR="00AF07D3">
        <w:rPr>
          <w:lang w:val="sr-Latn-BA"/>
        </w:rPr>
        <w:t xml:space="preserve"> o radu doktoranta i stanju i izradi doktorske disertacije.</w:t>
      </w:r>
    </w:p>
    <w:p w:rsidR="00603A8E" w:rsidRPr="00624BD7" w:rsidRDefault="00973541" w:rsidP="004526F4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(5) </w:t>
      </w:r>
      <w:r w:rsidR="00603A8E" w:rsidRPr="00624BD7">
        <w:rPr>
          <w:rFonts w:eastAsia="Calibri"/>
          <w:lang w:val="sr-Latn-BA"/>
        </w:rPr>
        <w:t>Mentor ima pravo na nagradu za svoj rad, u skladu sa Odlukom Senata Univerziteta.</w:t>
      </w:r>
    </w:p>
    <w:p w:rsidR="00603A8E" w:rsidRDefault="00603A8E" w:rsidP="004526F4">
      <w:pPr>
        <w:spacing w:line="276" w:lineRule="auto"/>
        <w:ind w:firstLine="720"/>
        <w:jc w:val="both"/>
        <w:rPr>
          <w:lang w:val="sr-Latn-BA"/>
        </w:rPr>
      </w:pPr>
    </w:p>
    <w:p w:rsidR="00AF07D3" w:rsidRDefault="00AF07D3" w:rsidP="00AF07D3">
      <w:pPr>
        <w:spacing w:line="276" w:lineRule="auto"/>
        <w:ind w:firstLine="720"/>
        <w:rPr>
          <w:lang w:val="sr-Latn-BA"/>
        </w:rPr>
      </w:pPr>
    </w:p>
    <w:p w:rsidR="00AF07D3" w:rsidRPr="004F77B6" w:rsidRDefault="00731CCB" w:rsidP="00AF07D3">
      <w:pPr>
        <w:spacing w:line="276" w:lineRule="auto"/>
        <w:ind w:firstLine="720"/>
        <w:jc w:val="center"/>
        <w:rPr>
          <w:b/>
          <w:lang w:val="sr-Latn-BA"/>
        </w:rPr>
      </w:pPr>
      <w:r>
        <w:rPr>
          <w:b/>
          <w:lang w:val="sr-Latn-BA"/>
        </w:rPr>
        <w:t>VII   POSTUPAK PRIJAVE I IZRADE</w:t>
      </w:r>
      <w:r w:rsidR="00AF07D3" w:rsidRPr="004F77B6">
        <w:rPr>
          <w:b/>
          <w:lang w:val="sr-Latn-BA"/>
        </w:rPr>
        <w:t xml:space="preserve"> DOKTORSKE DISERTACIJE</w:t>
      </w:r>
    </w:p>
    <w:p w:rsidR="00624BD7" w:rsidRPr="00624BD7" w:rsidRDefault="00624BD7" w:rsidP="004F77B6">
      <w:pPr>
        <w:tabs>
          <w:tab w:val="left" w:pos="3360"/>
        </w:tabs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17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Pokretanje postupka</w:t>
      </w:r>
      <w:r>
        <w:rPr>
          <w:rFonts w:eastAsia="Calibri"/>
          <w:lang w:val="sr-Latn-BA"/>
        </w:rPr>
        <w:t xml:space="preserve"> prijave, izrade i odbrane doktorske disertacije vrši se podnošenjem Prijave teme doktorske disertacije. 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1479E5" w:rsidRDefault="001479E5" w:rsidP="00624BD7">
      <w:pPr>
        <w:jc w:val="center"/>
        <w:rPr>
          <w:rFonts w:eastAsia="Calibri"/>
          <w:b/>
          <w:lang w:val="sr-Latn-BA"/>
        </w:rPr>
      </w:pPr>
    </w:p>
    <w:p w:rsidR="001479E5" w:rsidRDefault="001479E5" w:rsidP="00624BD7">
      <w:pPr>
        <w:jc w:val="center"/>
        <w:rPr>
          <w:rFonts w:eastAsia="Calibri"/>
          <w:b/>
          <w:lang w:val="sr-Latn-BA"/>
        </w:rPr>
      </w:pPr>
    </w:p>
    <w:p w:rsidR="001479E5" w:rsidRDefault="001479E5" w:rsidP="00624BD7">
      <w:pPr>
        <w:jc w:val="center"/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lastRenderedPageBreak/>
        <w:t>Član 18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Prijava teme doktorske disertacije</w:t>
      </w:r>
      <w:r>
        <w:rPr>
          <w:rFonts w:eastAsia="Calibri"/>
          <w:lang w:val="sr-Latn-BA"/>
        </w:rPr>
        <w:t xml:space="preserve"> podnosi se na obrascu koji p</w:t>
      </w:r>
      <w:r w:rsidR="001479E5">
        <w:rPr>
          <w:rFonts w:eastAsia="Calibri"/>
          <w:lang w:val="sr-Latn-BA"/>
        </w:rPr>
        <w:t>ropisuje Senat Univerziteta</w:t>
      </w:r>
      <w:r>
        <w:rPr>
          <w:rFonts w:eastAsia="Calibri"/>
          <w:lang w:val="sr-Latn-BA"/>
        </w:rPr>
        <w:t xml:space="preserve"> i</w:t>
      </w:r>
      <w:r w:rsidRPr="00624BD7">
        <w:rPr>
          <w:rFonts w:eastAsia="Calibri"/>
          <w:lang w:val="sr-Latn-BA"/>
        </w:rPr>
        <w:t xml:space="preserve"> sadrži :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1) </w:t>
      </w:r>
      <w:r w:rsidR="00624BD7" w:rsidRPr="00624BD7">
        <w:rPr>
          <w:rFonts w:eastAsia="Calibri"/>
          <w:b/>
          <w:lang w:val="sr-Latn-BA"/>
        </w:rPr>
        <w:t>Osnovni podaci o kandidatu</w:t>
      </w:r>
      <w:r w:rsidR="00624BD7">
        <w:rPr>
          <w:rFonts w:eastAsia="Calibri"/>
          <w:b/>
          <w:lang w:val="sr-Latn-BA"/>
        </w:rPr>
        <w:t xml:space="preserve"> i kontakt podaci</w:t>
      </w: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2) </w:t>
      </w:r>
      <w:r w:rsidR="00624BD7" w:rsidRPr="00624BD7">
        <w:rPr>
          <w:rFonts w:eastAsia="Calibri"/>
          <w:b/>
          <w:lang w:val="sr-Latn-BA"/>
        </w:rPr>
        <w:t>Naziv teme doktorske disertacije</w:t>
      </w:r>
    </w:p>
    <w:p w:rsidR="00624BD7" w:rsidRPr="00624BD7" w:rsidRDefault="00AF24AA" w:rsidP="00AF24AA">
      <w:pPr>
        <w:ind w:left="709" w:firstLine="11"/>
        <w:jc w:val="both"/>
        <w:rPr>
          <w:rFonts w:eastAsia="Calibri"/>
          <w:lang w:val="sr-Latn-BA"/>
        </w:rPr>
      </w:pPr>
      <w:r>
        <w:rPr>
          <w:rFonts w:eastAsia="Calibri"/>
          <w:b/>
          <w:lang w:val="sr-Latn-BA"/>
        </w:rPr>
        <w:t xml:space="preserve">3) </w:t>
      </w:r>
      <w:r w:rsidR="00624BD7" w:rsidRPr="00624BD7">
        <w:rPr>
          <w:rFonts w:eastAsia="Calibri"/>
          <w:b/>
          <w:lang w:val="sr-Latn-BA"/>
        </w:rPr>
        <w:t>Obrazloženje teme doktorske disertacije</w:t>
      </w:r>
      <w:r w:rsidR="006A1BFA">
        <w:rPr>
          <w:rFonts w:eastAsia="Calibri"/>
          <w:b/>
          <w:lang w:val="sr-Latn-BA"/>
        </w:rPr>
        <w:t xml:space="preserve">  </w:t>
      </w:r>
      <w:r w:rsidR="006A1BFA" w:rsidRPr="006A1BFA">
        <w:rPr>
          <w:rFonts w:eastAsia="Calibri"/>
          <w:lang w:val="sr-Latn-BA"/>
        </w:rPr>
        <w:t>( formulacija problema, predmet istraživanja, ciljeve istraživanja, hipoteze, način istraživanja, naučnu i društvenu opravdanost istraživanja),</w:t>
      </w: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4) </w:t>
      </w:r>
      <w:r w:rsidR="00624BD7" w:rsidRPr="00624BD7">
        <w:rPr>
          <w:rFonts w:eastAsia="Calibri"/>
          <w:b/>
          <w:lang w:val="sr-Latn-BA"/>
        </w:rPr>
        <w:t>Struktura doktorske disertacije</w:t>
      </w:r>
    </w:p>
    <w:p w:rsidR="00624BD7" w:rsidRPr="00624BD7" w:rsidRDefault="00AF24AA" w:rsidP="00624BD7">
      <w:pPr>
        <w:ind w:left="720"/>
        <w:jc w:val="both"/>
        <w:rPr>
          <w:rFonts w:eastAsia="Calibri"/>
          <w:lang w:val="sr-Latn-BA"/>
        </w:rPr>
      </w:pPr>
      <w:r>
        <w:rPr>
          <w:rFonts w:eastAsia="Calibri"/>
          <w:b/>
          <w:lang w:val="sr-Latn-BA"/>
        </w:rPr>
        <w:t xml:space="preserve">5) </w:t>
      </w:r>
      <w:r w:rsidR="00624BD7" w:rsidRPr="00624BD7">
        <w:rPr>
          <w:rFonts w:eastAsia="Calibri"/>
          <w:b/>
          <w:lang w:val="sr-Latn-BA"/>
        </w:rPr>
        <w:t>Plan istraživanja</w:t>
      </w:r>
      <w:r w:rsidR="006A1BFA">
        <w:rPr>
          <w:rFonts w:eastAsia="Calibri"/>
          <w:b/>
          <w:lang w:val="sr-Latn-BA"/>
        </w:rPr>
        <w:t xml:space="preserve"> </w:t>
      </w:r>
      <w:r w:rsidR="006A1BFA">
        <w:rPr>
          <w:rFonts w:eastAsia="Calibri"/>
          <w:lang w:val="sr-Latn-BA"/>
        </w:rPr>
        <w:t>(osnovne odrednice)</w:t>
      </w: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6) </w:t>
      </w:r>
      <w:r w:rsidR="00624BD7" w:rsidRPr="00624BD7">
        <w:rPr>
          <w:rFonts w:eastAsia="Calibri"/>
          <w:b/>
          <w:lang w:val="sr-Latn-BA"/>
        </w:rPr>
        <w:t>Literatura</w:t>
      </w: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7) </w:t>
      </w:r>
      <w:r w:rsidR="006A1BFA">
        <w:rPr>
          <w:rFonts w:eastAsia="Calibri"/>
          <w:b/>
          <w:lang w:val="sr-Latn-BA"/>
        </w:rPr>
        <w:t>Prijedlog m</w:t>
      </w:r>
      <w:r w:rsidR="00624BD7" w:rsidRPr="00624BD7">
        <w:rPr>
          <w:rFonts w:eastAsia="Calibri"/>
          <w:b/>
          <w:lang w:val="sr-Latn-BA"/>
        </w:rPr>
        <w:t>entor</w:t>
      </w:r>
      <w:r w:rsidR="006A1BFA">
        <w:rPr>
          <w:rFonts w:eastAsia="Calibri"/>
          <w:b/>
          <w:lang w:val="sr-Latn-BA"/>
        </w:rPr>
        <w:t>a</w:t>
      </w: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8) </w:t>
      </w:r>
      <w:r w:rsidR="00624BD7" w:rsidRPr="00624BD7">
        <w:rPr>
          <w:rFonts w:eastAsia="Calibri"/>
          <w:b/>
          <w:lang w:val="sr-Latn-BA"/>
        </w:rPr>
        <w:t>Biografija i bibliografija kandidata</w:t>
      </w:r>
    </w:p>
    <w:p w:rsidR="00624BD7" w:rsidRPr="00624BD7" w:rsidRDefault="00AF24AA" w:rsidP="00624BD7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9) </w:t>
      </w:r>
      <w:r w:rsidR="00624BD7" w:rsidRPr="00624BD7">
        <w:rPr>
          <w:rFonts w:eastAsia="Calibri"/>
          <w:b/>
          <w:lang w:val="sr-Latn-BA"/>
        </w:rPr>
        <w:t>Dokazi o ispunjavanju formalno – pravnih uslova</w:t>
      </w:r>
    </w:p>
    <w:p w:rsidR="00624BD7" w:rsidRPr="00AF24AA" w:rsidRDefault="00AF24AA" w:rsidP="00AF24AA">
      <w:pPr>
        <w:ind w:left="720"/>
        <w:jc w:val="both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 xml:space="preserve">10) </w:t>
      </w:r>
      <w:r w:rsidR="006A1BFA">
        <w:rPr>
          <w:rFonts w:eastAsia="Calibri"/>
          <w:b/>
          <w:lang w:val="sr-Latn-BA"/>
        </w:rPr>
        <w:t>Mjesto i datum</w:t>
      </w:r>
      <w:r w:rsidR="00624BD7" w:rsidRPr="00624BD7">
        <w:rPr>
          <w:rFonts w:eastAsia="Calibri"/>
          <w:b/>
          <w:lang w:val="sr-Latn-BA"/>
        </w:rPr>
        <w:t xml:space="preserve"> podnošenja prijave</w:t>
      </w:r>
      <w:r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19</w:t>
      </w:r>
      <w:r w:rsidR="00624BD7" w:rsidRPr="00624BD7">
        <w:rPr>
          <w:rFonts w:eastAsia="Calibri"/>
          <w:b/>
          <w:lang w:val="sr-Latn-BA"/>
        </w:rPr>
        <w:t>.</w:t>
      </w:r>
    </w:p>
    <w:p w:rsidR="00731CCB" w:rsidRDefault="00624BD7" w:rsidP="00AF24AA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Razmatrajući prijavu kandidata, Nastavno – naučno vijeće može, ako ocijeni da je prijava nepotpuna ili da nisu priloženi odgovarajući dokazi ili potrebna obrazloženja, zatražiti od kandidata da prijavu dopuni ili kompletira potrebnim dokazima, u roku koji ne može biti duži od trideset  dana od dana kada je kandidat pismeno obaviješten o Odluci Nastavno – naučnog vijeća.</w:t>
      </w:r>
    </w:p>
    <w:p w:rsidR="00AD79F3" w:rsidRPr="00AF24AA" w:rsidRDefault="00AD79F3" w:rsidP="00AF24AA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20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(1) U postupku razmatranja Prijave kandidata, Nastavno – naučno vijeće matičnog fakulteta prethodno utvrđuje da li predložena tema i njene osnovne naznake sadržaja pripadaju naučnoj oblasti za koju je </w:t>
      </w:r>
      <w:proofErr w:type="spellStart"/>
      <w:r w:rsidRPr="00624BD7">
        <w:rPr>
          <w:rFonts w:eastAsia="Calibri"/>
          <w:lang w:val="sr-Latn-BA"/>
        </w:rPr>
        <w:t>matičan</w:t>
      </w:r>
      <w:proofErr w:type="spellEnd"/>
      <w:r w:rsidRPr="00624BD7">
        <w:rPr>
          <w:rFonts w:eastAsia="Calibri"/>
          <w:lang w:val="sr-Latn-BA"/>
        </w:rPr>
        <w:t xml:space="preserve"> fakultet i da li postoje uslovi za planirano istraživanje i realizaciju teme.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Senat Univerziteta na prijedlog Nastavno – naučno</w:t>
      </w:r>
      <w:r w:rsidR="004526F4">
        <w:rPr>
          <w:rFonts w:eastAsia="Calibri"/>
          <w:lang w:val="sr-Latn-BA"/>
        </w:rPr>
        <w:t>g vijeća</w:t>
      </w:r>
      <w:r w:rsidRPr="00624BD7">
        <w:rPr>
          <w:rFonts w:eastAsia="Calibri"/>
          <w:lang w:val="sr-Latn-BA"/>
        </w:rPr>
        <w:t>,  imenuje Komisiju za ocjenu podobnosti teme i kandidata doktorske disertacije, koja ima zadatak da ocijeni da li kandidat ispunjava opš</w:t>
      </w:r>
      <w:r w:rsidR="006A1BFA">
        <w:rPr>
          <w:rFonts w:eastAsia="Calibri"/>
          <w:lang w:val="sr-Latn-BA"/>
        </w:rPr>
        <w:t>te uslove za sticanje naučnog</w:t>
      </w:r>
      <w:r w:rsidRPr="00624BD7">
        <w:rPr>
          <w:rFonts w:eastAsia="Calibri"/>
          <w:lang w:val="sr-Latn-BA"/>
        </w:rPr>
        <w:t xml:space="preserve"> stepena „ doktor nauka „ i da li se predložena tema može prihvatiti kao relevantna za samo</w:t>
      </w:r>
      <w:r w:rsidR="006A1BFA">
        <w:rPr>
          <w:rFonts w:eastAsia="Calibri"/>
          <w:lang w:val="sr-Latn-BA"/>
        </w:rPr>
        <w:t>stalan naučno istraživanje</w:t>
      </w:r>
      <w:r w:rsidRPr="00624BD7">
        <w:rPr>
          <w:rFonts w:eastAsia="Calibri"/>
          <w:lang w:val="sr-Latn-BA"/>
        </w:rPr>
        <w:t>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21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Default="00973541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(1) </w:t>
      </w:r>
      <w:r w:rsidR="00624BD7" w:rsidRPr="00624BD7">
        <w:rPr>
          <w:rFonts w:eastAsia="Calibri"/>
          <w:lang w:val="sr-Latn-BA"/>
        </w:rPr>
        <w:t>Komisija iz stava 2. prethodnog člana ima predsjednika i najmanje dva člana u akademskom zvanju „doktor nauka“ koji moraju pripadati naučnoj oblasti iz koje je prijavljena tema, a najmanje dva člana moraju pripadati užoj naučnoj oblasti kojoj pripada tema.</w:t>
      </w:r>
    </w:p>
    <w:p w:rsidR="00222AB2" w:rsidRPr="00624BD7" w:rsidRDefault="00973541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(2) </w:t>
      </w:r>
      <w:r w:rsidR="00222AB2">
        <w:rPr>
          <w:rFonts w:eastAsia="Calibri"/>
          <w:lang w:val="sr-Latn-BA"/>
        </w:rPr>
        <w:t>Potencijalni mentor može biti član Komisije za ocjenu podobnosti teme i kandidata.</w:t>
      </w:r>
    </w:p>
    <w:p w:rsidR="00222AB2" w:rsidRPr="00222AB2" w:rsidRDefault="00222AB2" w:rsidP="00222AB2">
      <w:pPr>
        <w:jc w:val="both"/>
        <w:rPr>
          <w:rFonts w:eastAsia="Calibri"/>
          <w:lang w:val="sr-Latn-BA"/>
        </w:rPr>
      </w:pPr>
      <w:r>
        <w:rPr>
          <w:rFonts w:eastAsia="Calibri"/>
          <w:b/>
          <w:lang w:val="sr-Latn-BA"/>
        </w:rPr>
        <w:tab/>
      </w:r>
      <w:r w:rsidR="00973541">
        <w:rPr>
          <w:rFonts w:eastAsia="Calibri"/>
          <w:lang w:val="sr-Latn-BA"/>
        </w:rPr>
        <w:t xml:space="preserve">(3) </w:t>
      </w:r>
      <w:r w:rsidRPr="00222AB2">
        <w:rPr>
          <w:rFonts w:eastAsia="Calibri"/>
          <w:lang w:val="sr-Latn-BA"/>
        </w:rPr>
        <w:t xml:space="preserve">Članovi Komisije </w:t>
      </w:r>
      <w:r>
        <w:rPr>
          <w:rFonts w:eastAsia="Calibri"/>
          <w:lang w:val="sr-Latn-BA"/>
        </w:rPr>
        <w:t xml:space="preserve">moraju imati </w:t>
      </w:r>
      <w:r w:rsidRPr="00222AB2">
        <w:rPr>
          <w:rFonts w:eastAsia="Calibri"/>
          <w:lang w:val="sr-Latn-BA"/>
        </w:rPr>
        <w:t>najmanje dva rada objavljena u priznatim časopisima međunarodnog i/ili nacionalnog značaja sa liste priznatih časopisa koju utvrđuje res</w:t>
      </w:r>
      <w:r w:rsidR="001479E5">
        <w:rPr>
          <w:rFonts w:eastAsia="Calibri"/>
          <w:lang w:val="sr-Latn-BA"/>
        </w:rPr>
        <w:t>orno ministarstvo ili Senat Univerziteta</w:t>
      </w:r>
      <w:r w:rsidRPr="00222AB2">
        <w:rPr>
          <w:rFonts w:eastAsia="Calibri"/>
          <w:lang w:val="sr-Latn-BA"/>
        </w:rPr>
        <w:t>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22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4526F4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Postupak Komisije za ocjenu podobnosti teme i kandidata ima se smatrati hitnim.</w:t>
      </w:r>
    </w:p>
    <w:p w:rsidR="00624BD7" w:rsidRDefault="00624BD7" w:rsidP="004526F4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U pogledu ocjene podobnosti kandidata, Komisija posebno utvrđuje :</w:t>
      </w:r>
    </w:p>
    <w:p w:rsidR="00AF24AA" w:rsidRPr="00624BD7" w:rsidRDefault="00AF24AA" w:rsidP="004526F4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624BD7" w:rsidP="004526F4">
      <w:pPr>
        <w:numPr>
          <w:ilvl w:val="0"/>
          <w:numId w:val="15"/>
        </w:numPr>
        <w:spacing w:before="100" w:beforeAutospacing="1" w:after="100" w:afterAutospacing="1"/>
        <w:ind w:left="1134" w:hanging="54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Da li </w:t>
      </w:r>
      <w:r w:rsidR="00222AB2">
        <w:rPr>
          <w:rFonts w:eastAsia="Calibri"/>
          <w:lang w:val="sr-Latn-BA"/>
        </w:rPr>
        <w:t>kandidat ispunjava formalno-pravne uslove</w:t>
      </w:r>
      <w:r w:rsidR="00B4549D">
        <w:rPr>
          <w:rFonts w:eastAsia="Calibri"/>
          <w:lang w:val="sr-Latn-BA"/>
        </w:rPr>
        <w:t xml:space="preserve"> za pokretanje podnošenje prijave teme doktorske disertacije.</w:t>
      </w:r>
    </w:p>
    <w:p w:rsidR="00624BD7" w:rsidRPr="00624BD7" w:rsidRDefault="00624BD7" w:rsidP="004526F4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lastRenderedPageBreak/>
        <w:t xml:space="preserve">Da li kandidat </w:t>
      </w:r>
      <w:r w:rsidR="00B4549D">
        <w:rPr>
          <w:rFonts w:eastAsia="Calibri"/>
          <w:lang w:val="sr-Latn-BA"/>
        </w:rPr>
        <w:t xml:space="preserve">ispunjava ostale uslove predviđene studijskim programom trećeg ciklusa studija. </w:t>
      </w:r>
    </w:p>
    <w:p w:rsidR="00624BD7" w:rsidRDefault="00624BD7" w:rsidP="004526F4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(3) U pogledu ocjene podobnosti teme, Komisija posebno utvrđuje:</w:t>
      </w:r>
    </w:p>
    <w:p w:rsidR="00AF24AA" w:rsidRPr="00624BD7" w:rsidRDefault="00AF24AA" w:rsidP="004526F4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624BD7" w:rsidP="004526F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Da li je tema prema naslovu i strukturi, te zadatim ciljevima, dovoljno široka da se može smatrati podesnom za samostalna naučna istraživanja,</w:t>
      </w:r>
    </w:p>
    <w:p w:rsidR="00624BD7" w:rsidRDefault="00624BD7" w:rsidP="004526F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Da li postoje realni uslovi neophodni da bi se realizovao plan i program istraživanja, koji je kandidat predložio.</w:t>
      </w:r>
    </w:p>
    <w:p w:rsidR="00624BD7" w:rsidRPr="00624BD7" w:rsidRDefault="00624BD7" w:rsidP="001479E5">
      <w:pPr>
        <w:contextualSpacing/>
        <w:jc w:val="both"/>
        <w:rPr>
          <w:rFonts w:eastAsia="Calibri"/>
          <w:lang w:val="sr-Latn-BA"/>
        </w:rPr>
      </w:pPr>
    </w:p>
    <w:p w:rsidR="00603A8E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23.</w:t>
      </w:r>
    </w:p>
    <w:p w:rsidR="00603A8E" w:rsidRDefault="00731CCB" w:rsidP="004526F4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(1) </w:t>
      </w:r>
      <w:r w:rsidR="00603A8E">
        <w:rPr>
          <w:rFonts w:eastAsia="Calibri"/>
          <w:lang w:val="sr-Latn-BA"/>
        </w:rPr>
        <w:t xml:space="preserve">Prije izrade izvještaja o podobnosti teme i kandidata, Komisija zakazuje javno predstavljanje teme i plana istraživanja doktorske disertacije. </w:t>
      </w:r>
    </w:p>
    <w:p w:rsidR="00603A8E" w:rsidRDefault="00603A8E" w:rsidP="004526F4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Obavještenje o javnom predstavljanju teme i </w:t>
      </w:r>
      <w:proofErr w:type="spellStart"/>
      <w:r>
        <w:rPr>
          <w:rFonts w:eastAsia="Calibri"/>
          <w:lang w:val="sr-Latn-BA"/>
        </w:rPr>
        <w:t>i</w:t>
      </w:r>
      <w:proofErr w:type="spellEnd"/>
      <w:r>
        <w:rPr>
          <w:rFonts w:eastAsia="Calibri"/>
          <w:lang w:val="sr-Latn-BA"/>
        </w:rPr>
        <w:t xml:space="preserve"> plana istraživanja objavljuje se na oglasno</w:t>
      </w:r>
      <w:r w:rsidR="001479E5">
        <w:rPr>
          <w:rFonts w:eastAsia="Calibri"/>
          <w:lang w:val="sr-Latn-BA"/>
        </w:rPr>
        <w:t>j tabli i internet stranici Univerziteta</w:t>
      </w:r>
      <w:r>
        <w:rPr>
          <w:rFonts w:eastAsia="Calibri"/>
          <w:lang w:val="sr-Latn-BA"/>
        </w:rPr>
        <w:t>.</w:t>
      </w:r>
    </w:p>
    <w:p w:rsidR="00603A8E" w:rsidRDefault="00731CCB" w:rsidP="004526F4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(2) </w:t>
      </w:r>
      <w:r w:rsidR="00603A8E">
        <w:rPr>
          <w:rFonts w:eastAsia="Calibri"/>
          <w:lang w:val="sr-Latn-BA"/>
        </w:rPr>
        <w:t>Javnom predstavljanju obavezno prisustvuje i potencijalni mentor.</w:t>
      </w:r>
    </w:p>
    <w:p w:rsidR="00603A8E" w:rsidRPr="00E24235" w:rsidRDefault="00731CCB" w:rsidP="004526F4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(3) </w:t>
      </w:r>
      <w:r w:rsidR="00603A8E">
        <w:rPr>
          <w:rFonts w:eastAsia="Calibri"/>
          <w:lang w:val="sr-Latn-BA"/>
        </w:rPr>
        <w:t>Svi pisani komentari, prijedlozi, primjedbe i sugestije dati na javnom predstavljanju teme, plana istraživanja i kandidata dostavljaju se kandidatu, potencijalnom mentoru i komisiji.</w:t>
      </w:r>
    </w:p>
    <w:p w:rsidR="004526F4" w:rsidRDefault="004526F4" w:rsidP="00624BD7">
      <w:pPr>
        <w:jc w:val="center"/>
        <w:rPr>
          <w:rFonts w:eastAsia="Calibri"/>
          <w:b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24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(1) Komisija je dužna sačiniti Izvještaj o ocjeni podobnosti teme i kandidata </w:t>
      </w:r>
      <w:r w:rsidR="00603A8E">
        <w:rPr>
          <w:rFonts w:eastAsia="Calibri"/>
          <w:lang w:val="sr-Latn-BA"/>
        </w:rPr>
        <w:t>prema o</w:t>
      </w:r>
      <w:r w:rsidR="001479E5">
        <w:rPr>
          <w:rFonts w:eastAsia="Calibri"/>
          <w:lang w:val="sr-Latn-BA"/>
        </w:rPr>
        <w:t>brascu koji propisuje Senat Univerziteta</w:t>
      </w:r>
      <w:r w:rsidRPr="00624BD7">
        <w:rPr>
          <w:rFonts w:eastAsia="Calibri"/>
          <w:lang w:val="sr-Latn-BA"/>
        </w:rPr>
        <w:t xml:space="preserve"> i isti, putem dekana fakulteta, dostaviti Nastavno - naučnom vijeću</w:t>
      </w:r>
      <w:r w:rsidR="00603A8E">
        <w:rPr>
          <w:rFonts w:eastAsia="Calibri"/>
          <w:lang w:val="sr-Latn-BA"/>
        </w:rPr>
        <w:t xml:space="preserve"> fakulteta  najkasnije u roku od 4</w:t>
      </w:r>
      <w:r w:rsidRPr="00624BD7">
        <w:rPr>
          <w:rFonts w:eastAsia="Calibri"/>
          <w:lang w:val="sr-Latn-BA"/>
        </w:rPr>
        <w:t>5 dana od dana prijema Odluke o imenovanju.</w:t>
      </w:r>
    </w:p>
    <w:p w:rsid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Nastavno - naučno vijeće fakulteta, najduže,  u narednih petnaest dana razmatra Izvještaj Komisije i donosi odgovarajuću odluku, koju, u roku ne dužem od sedam dana,  dostavlja Senatu Univerziteta na saglasnost.</w:t>
      </w:r>
    </w:p>
    <w:p w:rsidR="00B4549D" w:rsidRDefault="00B4549D" w:rsidP="00624BD7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25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Senat Univerziteta daje ili ne daje saglasnost na Odluku Nastavno – naučnog vijeća fakulteta u pogledu :</w:t>
      </w:r>
    </w:p>
    <w:p w:rsidR="00AF24AA" w:rsidRPr="00624BD7" w:rsidRDefault="00AF24AA" w:rsidP="00624BD7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AF24AA" w:rsidP="00AF24AA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1) </w:t>
      </w:r>
      <w:r w:rsidR="00624BD7" w:rsidRPr="00624BD7">
        <w:rPr>
          <w:rFonts w:eastAsia="Calibri"/>
          <w:lang w:val="sr-Latn-BA"/>
        </w:rPr>
        <w:t>Prijave teme doktorske disertacije,</w:t>
      </w:r>
    </w:p>
    <w:p w:rsidR="00624BD7" w:rsidRPr="00624BD7" w:rsidRDefault="00AF24AA" w:rsidP="00AF24AA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2) </w:t>
      </w:r>
      <w:r w:rsidR="00624BD7" w:rsidRPr="00624BD7">
        <w:rPr>
          <w:rFonts w:eastAsia="Calibri"/>
          <w:lang w:val="sr-Latn-BA"/>
        </w:rPr>
        <w:t>Prijedloga mentora,</w:t>
      </w:r>
    </w:p>
    <w:p w:rsidR="00624BD7" w:rsidRPr="00624BD7" w:rsidRDefault="00AF24AA" w:rsidP="00AF24AA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3) </w:t>
      </w:r>
      <w:r w:rsidR="00624BD7" w:rsidRPr="00624BD7">
        <w:rPr>
          <w:rFonts w:eastAsia="Calibri"/>
          <w:lang w:val="sr-Latn-BA"/>
        </w:rPr>
        <w:t>Izvještaja Komisije za ocjenu podobnosti teme i kandidata.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26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Ako Nastavno – naučno vijeće fakulteta prihvati Izvještaj Komisije u kojem je predloženo da se prijava odbije radi toga što kandidat ne ispunjava opšte uslove za sticanje naučnog stepena „ doktor nauka „ ili što je ocijenila da se predložena tema ne može prihvatiti, donijeće Odluku kojom se prijava odbija.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Podnosilac prijave ima pravo uložiti prigovor Senatu Univerziteta u roku od petnaest dana od dana prijema Odluke.</w:t>
      </w:r>
    </w:p>
    <w:p w:rsid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(3) Odluka Senata Univerziteta je konačna.</w:t>
      </w:r>
    </w:p>
    <w:p w:rsidR="00603A8E" w:rsidRDefault="00603A8E" w:rsidP="00624BD7">
      <w:pPr>
        <w:ind w:firstLine="720"/>
        <w:jc w:val="both"/>
        <w:rPr>
          <w:rFonts w:eastAsia="Calibri"/>
          <w:lang w:val="sr-Latn-BA"/>
        </w:rPr>
      </w:pPr>
    </w:p>
    <w:p w:rsidR="00603A8E" w:rsidRPr="004F77B6" w:rsidRDefault="00603A8E" w:rsidP="00AF24AA">
      <w:pPr>
        <w:jc w:val="center"/>
        <w:rPr>
          <w:rFonts w:eastAsia="Calibri"/>
          <w:b/>
          <w:lang w:val="sr-Latn-BA"/>
        </w:rPr>
      </w:pPr>
      <w:r w:rsidRPr="004F77B6">
        <w:rPr>
          <w:rFonts w:eastAsia="Calibri"/>
          <w:b/>
          <w:lang w:val="sr-Latn-BA"/>
        </w:rPr>
        <w:t xml:space="preserve">Član </w:t>
      </w:r>
      <w:r w:rsidR="004F77B6">
        <w:rPr>
          <w:rFonts w:eastAsia="Calibri"/>
          <w:b/>
          <w:lang w:val="sr-Latn-BA"/>
        </w:rPr>
        <w:t>27</w:t>
      </w:r>
    </w:p>
    <w:p w:rsidR="00603A8E" w:rsidRPr="00624BD7" w:rsidRDefault="00603A8E" w:rsidP="004526F4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Nakon odobrenja teme i imenovanja mentora, kandidat, pod </w:t>
      </w:r>
      <w:r w:rsidR="00830573">
        <w:rPr>
          <w:rFonts w:eastAsia="Calibri"/>
          <w:lang w:val="sr-Latn-BA"/>
        </w:rPr>
        <w:t>vođstvom mentora pristupa izradi doktorske disertacije.</w:t>
      </w:r>
    </w:p>
    <w:p w:rsidR="00624BD7" w:rsidRPr="00624BD7" w:rsidRDefault="00624BD7" w:rsidP="004526F4">
      <w:pPr>
        <w:jc w:val="both"/>
        <w:rPr>
          <w:rFonts w:eastAsia="Calibri"/>
          <w:b/>
          <w:lang w:val="sr-Latn-BA"/>
        </w:rPr>
      </w:pPr>
    </w:p>
    <w:p w:rsid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1479E5" w:rsidRDefault="001479E5" w:rsidP="00624BD7">
      <w:pPr>
        <w:jc w:val="both"/>
        <w:rPr>
          <w:rFonts w:eastAsia="Calibri"/>
          <w:b/>
          <w:lang w:val="sr-Latn-BA"/>
        </w:rPr>
      </w:pPr>
    </w:p>
    <w:p w:rsidR="001479E5" w:rsidRPr="00624BD7" w:rsidRDefault="001479E5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lastRenderedPageBreak/>
        <w:t>VII</w:t>
      </w:r>
      <w:r w:rsidR="00624BD7" w:rsidRPr="00624BD7">
        <w:rPr>
          <w:rFonts w:eastAsia="Calibri"/>
          <w:b/>
          <w:lang w:val="sr-Latn-BA"/>
        </w:rPr>
        <w:t>I   PREDAJA</w:t>
      </w:r>
      <w:r w:rsidR="00731CCB">
        <w:rPr>
          <w:rFonts w:eastAsia="Calibri"/>
          <w:b/>
          <w:lang w:val="sr-Latn-BA"/>
        </w:rPr>
        <w:t>, OCJENA</w:t>
      </w:r>
      <w:r w:rsidR="00624BD7" w:rsidRPr="00624BD7">
        <w:rPr>
          <w:rFonts w:eastAsia="Calibri"/>
          <w:b/>
          <w:lang w:val="sr-Latn-BA"/>
        </w:rPr>
        <w:t xml:space="preserve"> I ODBRANA DOKTORSKE DISERTACIJE</w:t>
      </w:r>
    </w:p>
    <w:p w:rsidR="00624BD7" w:rsidRPr="00624BD7" w:rsidRDefault="00624BD7" w:rsidP="00624BD7">
      <w:pPr>
        <w:jc w:val="center"/>
        <w:rPr>
          <w:rFonts w:eastAsia="Calibri"/>
          <w:b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28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Po završetku rada na izradi doktorske disertacije i nakon dobijene saglasnosti od strane mentora, kandidat  predaje doktors</w:t>
      </w:r>
      <w:r w:rsidR="00474896">
        <w:rPr>
          <w:rFonts w:eastAsia="Calibri"/>
          <w:lang w:val="sr-Latn-BA"/>
        </w:rPr>
        <w:t>ku disertaciju fakultetu u određenom broju primjeraka u štampanoj (uvezana a neukoričena) i elektronskoj verziji, radi ocjene.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Disertac</w:t>
      </w:r>
      <w:r w:rsidR="00830573">
        <w:rPr>
          <w:rFonts w:eastAsia="Calibri"/>
          <w:lang w:val="sr-Latn-BA"/>
        </w:rPr>
        <w:t>ija mora biti napisana na jednom od jezika konstitutivnih naroda u upotrebi u Bosni i Hercegovini i Republici Srpskoj</w:t>
      </w:r>
      <w:r w:rsidRPr="00624BD7">
        <w:rPr>
          <w:rFonts w:eastAsia="Calibri"/>
          <w:lang w:val="sr-Latn-BA"/>
        </w:rPr>
        <w:t>, a može biti napisana i na engleskom jeziku.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(3) Svi primjerci doktorske disertacije moraju imati ključnu </w:t>
      </w:r>
      <w:proofErr w:type="spellStart"/>
      <w:r w:rsidRPr="00624BD7">
        <w:rPr>
          <w:rFonts w:eastAsia="Calibri"/>
          <w:lang w:val="sr-Latn-BA"/>
        </w:rPr>
        <w:t>dokumentacijsku</w:t>
      </w:r>
      <w:proofErr w:type="spellEnd"/>
      <w:r w:rsidR="00830573">
        <w:rPr>
          <w:rFonts w:eastAsia="Calibri"/>
          <w:lang w:val="sr-Latn-BA"/>
        </w:rPr>
        <w:t xml:space="preserve"> informaciju (KDI) i rezime na izvornom</w:t>
      </w:r>
      <w:r w:rsidRPr="00624BD7">
        <w:rPr>
          <w:rFonts w:eastAsia="Calibri"/>
          <w:lang w:val="sr-Latn-BA"/>
        </w:rPr>
        <w:t xml:space="preserve"> jeziku i na engleskom jeziku.</w:t>
      </w:r>
    </w:p>
    <w:p w:rsid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(4) Rezime obavezno sadrži problem i predmet istraživanja, metode – metodologiju i glavne rezultate istraživanja.</w:t>
      </w:r>
    </w:p>
    <w:p w:rsidR="00830573" w:rsidRPr="00474896" w:rsidRDefault="00830573" w:rsidP="00474896">
      <w:pPr>
        <w:spacing w:line="276" w:lineRule="auto"/>
        <w:ind w:firstLine="720"/>
        <w:jc w:val="both"/>
        <w:rPr>
          <w:lang w:val="sr-Latn-BA"/>
        </w:rPr>
      </w:pPr>
      <w:r>
        <w:rPr>
          <w:rFonts w:eastAsia="Calibri"/>
          <w:lang w:val="sr-Latn-BA"/>
        </w:rPr>
        <w:t xml:space="preserve">(5) Kandidat može da brani doktorsku disertaciju nakon što je objavio dva naučna rada iz uže naučne oblasti kojoj pripada tema doktorske disertacije u priznatim časopisima </w:t>
      </w:r>
      <w:r>
        <w:rPr>
          <w:lang w:val="sr-Latn-BA"/>
        </w:rPr>
        <w:t>međunarodnog i/ili nacionalnog značaja sa liste priznatih časopisa koju utvrđuje reso</w:t>
      </w:r>
      <w:r w:rsidR="001479E5">
        <w:rPr>
          <w:lang w:val="sr-Latn-BA"/>
        </w:rPr>
        <w:t>rno ministarstvo ili Senat Univerziteta i nakon što Senat</w:t>
      </w:r>
      <w:r w:rsidR="00E24235">
        <w:rPr>
          <w:lang w:val="sr-Latn-BA"/>
        </w:rPr>
        <w:t xml:space="preserve"> da saglasnost na odl</w:t>
      </w:r>
      <w:r w:rsidR="001479E5">
        <w:rPr>
          <w:lang w:val="sr-Latn-BA"/>
        </w:rPr>
        <w:t>uku nastavno-naučnog vijeća o oc</w:t>
      </w:r>
      <w:r w:rsidR="00E24235">
        <w:rPr>
          <w:lang w:val="sr-Latn-BA"/>
        </w:rPr>
        <w:t>jeni i odbrani doktorske disertacije.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lang w:val="sr-Latn-BA"/>
        </w:rPr>
      </w:pPr>
      <w:r>
        <w:rPr>
          <w:rFonts w:eastAsia="Calibri"/>
          <w:b/>
          <w:lang w:val="sr-Latn-BA"/>
        </w:rPr>
        <w:t>Član 29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Nakon prijema doktorske disertacije,</w:t>
      </w:r>
      <w:r w:rsidR="00713555">
        <w:rPr>
          <w:rFonts w:eastAsia="Calibri"/>
          <w:lang w:val="sr-Latn-BA"/>
        </w:rPr>
        <w:t xml:space="preserve"> </w:t>
      </w:r>
      <w:r w:rsidRPr="00624BD7">
        <w:rPr>
          <w:rFonts w:eastAsia="Calibri"/>
          <w:lang w:val="sr-Latn-BA"/>
        </w:rPr>
        <w:t xml:space="preserve">Senat Univerziteta na osnovu prijedloga Nastavno – naučnog </w:t>
      </w:r>
      <w:proofErr w:type="spellStart"/>
      <w:r w:rsidRPr="00624BD7">
        <w:rPr>
          <w:rFonts w:eastAsia="Calibri"/>
          <w:lang w:val="sr-Latn-BA"/>
        </w:rPr>
        <w:t>vijećea</w:t>
      </w:r>
      <w:proofErr w:type="spellEnd"/>
      <w:r w:rsidRPr="00624BD7">
        <w:rPr>
          <w:rFonts w:eastAsia="Calibri"/>
          <w:lang w:val="sr-Latn-BA"/>
        </w:rPr>
        <w:t xml:space="preserve"> fakulteta,   imenuje Komisiju za ocjenu i odbranu doktorske disertacije.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(2) Komisija se sastoji od najmanje tri člana koji se imenuju u skladu sa kriterijima utvrđenim zakonom, s tim da najmanje dva člana moraju biti doktori nauka iz  </w:t>
      </w:r>
      <w:r w:rsidR="00830573">
        <w:rPr>
          <w:rFonts w:eastAsia="Calibri"/>
          <w:lang w:val="sr-Latn-BA"/>
        </w:rPr>
        <w:t xml:space="preserve">uže </w:t>
      </w:r>
      <w:r w:rsidRPr="00624BD7">
        <w:rPr>
          <w:rFonts w:eastAsia="Calibri"/>
          <w:lang w:val="sr-Latn-BA"/>
        </w:rPr>
        <w:t>naučne oblasti kojoj pripada doktorska disertacija</w:t>
      </w:r>
      <w:r w:rsidR="00830573">
        <w:rPr>
          <w:rFonts w:eastAsia="Calibri"/>
          <w:lang w:val="sr-Latn-BA"/>
        </w:rPr>
        <w:t>, a jedan član mora biti iz naučne o</w:t>
      </w:r>
      <w:r w:rsidRPr="00624BD7">
        <w:rPr>
          <w:rFonts w:eastAsia="Calibri"/>
          <w:lang w:val="sr-Latn-BA"/>
        </w:rPr>
        <w:t>blasti kojoj pripada doktorska disertacija.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(3) Predsjednik komisije mora biti doktor nauka iz uže naučne oblasti.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(4) Najmanje jedan član Komisije mora biti izvan radnog odnosa na Univerzitetu.</w:t>
      </w:r>
    </w:p>
    <w:p w:rsid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(5) Za predsjednika Komisije ne može biti imenovan nastavnik, odnosno naučni radnik koji je bio mentor u izradi doktorske disertacije.</w:t>
      </w:r>
    </w:p>
    <w:p w:rsidR="00624BD7" w:rsidRDefault="00830573" w:rsidP="00474896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(6) Uslovi koje moraju ispunjavati članovi komisije su isti kao i kod komisije za ocj</w:t>
      </w:r>
      <w:r w:rsidR="00474896">
        <w:rPr>
          <w:rFonts w:eastAsia="Calibri"/>
          <w:lang w:val="sr-Latn-BA"/>
        </w:rPr>
        <w:t>enu podobnosti teme i kandidata.</w:t>
      </w:r>
    </w:p>
    <w:p w:rsidR="00E12B94" w:rsidRPr="00474896" w:rsidRDefault="00E12B94" w:rsidP="00474896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30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(1) U postupku ocjene disertacije Komisija je dužna pregledati disertaciju i podnijeti Izvještaj o ocjeni i odbrani doktorske disertacije </w:t>
      </w:r>
      <w:r w:rsidR="00830573">
        <w:rPr>
          <w:rFonts w:eastAsia="Calibri"/>
          <w:lang w:val="sr-Latn-BA"/>
        </w:rPr>
        <w:t>prema o</w:t>
      </w:r>
      <w:r w:rsidR="001479E5">
        <w:rPr>
          <w:rFonts w:eastAsia="Calibri"/>
          <w:lang w:val="sr-Latn-BA"/>
        </w:rPr>
        <w:t xml:space="preserve">brascu koji propisuje Senat Univerziteta </w:t>
      </w:r>
      <w:r w:rsidRPr="00624BD7">
        <w:rPr>
          <w:rFonts w:eastAsia="Calibri"/>
          <w:lang w:val="sr-Latn-BA"/>
        </w:rPr>
        <w:t>sa odgovarajućim mišljenjem i prijedlogom, Nastavno – naučnom vijeću fakulte</w:t>
      </w:r>
      <w:r w:rsidR="00713555">
        <w:rPr>
          <w:rFonts w:eastAsia="Calibri"/>
          <w:lang w:val="sr-Latn-BA"/>
        </w:rPr>
        <w:t>ta, u roku ne dužem od šezdeset</w:t>
      </w:r>
      <w:r w:rsidRPr="00624BD7">
        <w:rPr>
          <w:rFonts w:eastAsia="Calibri"/>
          <w:lang w:val="sr-Latn-BA"/>
        </w:rPr>
        <w:t xml:space="preserve"> dana,  od dana prijema Odluke o imenovanju i potrebnog broja primjeraka doktorske disertacije.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U skladu sa Izvještajem i prijedlogom Komisije, Nastavno – naučno vijeće fakulteta,  u roku ne dužem od trideset dana,  može :</w:t>
      </w:r>
    </w:p>
    <w:p w:rsidR="00624BD7" w:rsidRPr="00624BD7" w:rsidRDefault="00AF24AA" w:rsidP="00AF24AA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1) </w:t>
      </w:r>
      <w:r w:rsidR="00624BD7" w:rsidRPr="00624BD7">
        <w:rPr>
          <w:rFonts w:eastAsia="Calibri"/>
          <w:lang w:val="sr-Latn-BA"/>
        </w:rPr>
        <w:t>Doktorsku disertaciju prihvatiti i odobriti njenu odbranu,</w:t>
      </w:r>
    </w:p>
    <w:p w:rsidR="00624BD7" w:rsidRPr="00624BD7" w:rsidRDefault="00AF24AA" w:rsidP="00AF24AA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2) </w:t>
      </w:r>
      <w:r w:rsidR="00624BD7" w:rsidRPr="00624BD7">
        <w:rPr>
          <w:rFonts w:eastAsia="Calibri"/>
          <w:lang w:val="sr-Latn-BA"/>
        </w:rPr>
        <w:t>Doktorsku disertaciju vratiti kandidatu uz instrukciju za izmjene i dopune,</w:t>
      </w:r>
    </w:p>
    <w:p w:rsidR="00624BD7" w:rsidRPr="00624BD7" w:rsidRDefault="00AF24AA" w:rsidP="00AF24AA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3) </w:t>
      </w:r>
      <w:r w:rsidR="00624BD7" w:rsidRPr="00624BD7">
        <w:rPr>
          <w:rFonts w:eastAsia="Calibri"/>
          <w:lang w:val="sr-Latn-BA"/>
        </w:rPr>
        <w:t>Doktorsku disertaciju odbiti.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(3) Ukoliko Nastavno – naučno vijeće fakulteta prihvati doktorsku disertaciju, u roku,  ne dužem od sedam dana, dostavlja Senatu Univerziteta Odluku na saglasnost.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(4) Senat Univerziteta daje ili ne daje saglasnost na Odluku Nastavno – naučnog vijeća.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1479E5" w:rsidRDefault="001479E5" w:rsidP="00AF24AA">
      <w:pPr>
        <w:jc w:val="center"/>
        <w:rPr>
          <w:rFonts w:eastAsia="Calibri"/>
          <w:b/>
          <w:lang w:val="sr-Latn-BA"/>
        </w:rPr>
      </w:pPr>
    </w:p>
    <w:p w:rsidR="001479E5" w:rsidRDefault="001479E5" w:rsidP="00AF24AA">
      <w:pPr>
        <w:jc w:val="center"/>
        <w:rPr>
          <w:rFonts w:eastAsia="Calibri"/>
          <w:b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lastRenderedPageBreak/>
        <w:t>Član 31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Ako Nastavno – naučno vijeće fakulteta doktorsku disertaciju vrati kandidatu na izmjene ili dopunu, odrediće razuman rok do kojeg kandidat treba završiti izmjene ili dopunu, s tim što taj rok ne može biti duži od godinu dana.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32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Ako Nastavno – naučno vijeće odbije doktorsku disertaciju, kandidat ne može ponovo podnijet</w:t>
      </w:r>
      <w:r w:rsidR="00713555">
        <w:rPr>
          <w:rFonts w:eastAsia="Calibri"/>
          <w:lang w:val="sr-Latn-BA"/>
        </w:rPr>
        <w:t>i istu radi sticanja naučnog</w:t>
      </w:r>
      <w:r w:rsidRPr="00624BD7">
        <w:rPr>
          <w:rFonts w:eastAsia="Calibri"/>
          <w:lang w:val="sr-Latn-BA"/>
        </w:rPr>
        <w:t xml:space="preserve"> stepena „ doktor nauka „.</w:t>
      </w: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4F77B6" w:rsidP="00AF24AA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33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Po dobijenoj saglasnosti od strane Senata Univerziteta, Nastavno – naučno vijeće fakulteta zakazuje termin odbrane doktorske disertacije, koji ne može biti prije isteka roka od trideset dana od dana dobijanja saglasnosti od Senata Univerziteta.</w:t>
      </w:r>
    </w:p>
    <w:p w:rsid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Odluka o utvrđenom terminu odbrane doktorske disertacije</w:t>
      </w:r>
      <w:r w:rsidR="00474896">
        <w:rPr>
          <w:rFonts w:eastAsia="Calibri"/>
          <w:lang w:val="sr-Latn-BA"/>
        </w:rPr>
        <w:t xml:space="preserve"> dostavlja se kandidatu i objavljuje</w:t>
      </w:r>
      <w:r w:rsidRPr="00624BD7">
        <w:rPr>
          <w:rFonts w:eastAsia="Calibri"/>
          <w:lang w:val="sr-Latn-BA"/>
        </w:rPr>
        <w:t xml:space="preserve"> na oglas</w:t>
      </w:r>
      <w:r w:rsidR="00474896">
        <w:rPr>
          <w:rFonts w:eastAsia="Calibri"/>
          <w:lang w:val="sr-Latn-BA"/>
        </w:rPr>
        <w:t>noj tabli Univerziteta, internet stranici</w:t>
      </w:r>
      <w:r w:rsidRPr="00624BD7">
        <w:rPr>
          <w:rFonts w:eastAsia="Calibri"/>
          <w:lang w:val="sr-Latn-BA"/>
        </w:rPr>
        <w:t xml:space="preserve"> Univerziteta i najmanje u jednom dnevnom glasilu koje se distribuira na teritoriji Bosne i Hercegovine.</w:t>
      </w:r>
    </w:p>
    <w:p w:rsidR="00474896" w:rsidRPr="00624BD7" w:rsidRDefault="00474896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(3) Uz odluku o odbrani doktorske disertacije kandidat se obavještava da je dužan u roku od 5 dana od dana prijema odluke dostaviti određeni broj primjeraka doktorske disertacije u štampanoj verziji (ukoričenih) i u elektronskoj verziji u studentsku službu univerziteta radi provođenja daljnje procedure.</w:t>
      </w:r>
    </w:p>
    <w:p w:rsidR="00624BD7" w:rsidRDefault="00474896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(4</w:t>
      </w:r>
      <w:r w:rsidR="00624BD7" w:rsidRPr="00624BD7">
        <w:rPr>
          <w:rFonts w:eastAsia="Calibri"/>
          <w:lang w:val="sr-Latn-BA"/>
        </w:rPr>
        <w:t>) Obavijest iz prethodnog stava obavezno sadrži :</w:t>
      </w:r>
    </w:p>
    <w:p w:rsidR="00624BD7" w:rsidRPr="00624BD7" w:rsidRDefault="00624BD7" w:rsidP="00624BD7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Akademski naziv, ime i prezime kandidata,</w:t>
      </w:r>
    </w:p>
    <w:p w:rsidR="00624BD7" w:rsidRPr="00624BD7" w:rsidRDefault="00624BD7" w:rsidP="00624BD7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Naziv teme doktorske disertacije,</w:t>
      </w:r>
    </w:p>
    <w:p w:rsidR="00624BD7" w:rsidRPr="00624BD7" w:rsidRDefault="00624BD7" w:rsidP="00624BD7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Mjesto i vrijeme odbrane,</w:t>
      </w:r>
    </w:p>
    <w:p w:rsidR="00624BD7" w:rsidRDefault="00624BD7" w:rsidP="00624BD7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Napomenu o mjestu i </w:t>
      </w:r>
      <w:proofErr w:type="spellStart"/>
      <w:r w:rsidRPr="00624BD7">
        <w:rPr>
          <w:rFonts w:eastAsia="Calibri"/>
          <w:lang w:val="sr-Latn-BA"/>
        </w:rPr>
        <w:t>vremenu</w:t>
      </w:r>
      <w:proofErr w:type="spellEnd"/>
      <w:r w:rsidRPr="00624BD7">
        <w:rPr>
          <w:rFonts w:eastAsia="Calibri"/>
          <w:lang w:val="sr-Latn-BA"/>
        </w:rPr>
        <w:t xml:space="preserve"> – da  se disertacija može pogledati u određeno vrijeme u određenom prostoru Univerziteta, najkasnije deset dana prije zakazanog termina odbrane, kao i da se radi o javnoj odbrani doktorske disertacije.</w:t>
      </w:r>
    </w:p>
    <w:p w:rsidR="00E12B94" w:rsidRPr="00624BD7" w:rsidRDefault="00E12B94" w:rsidP="00E12B94">
      <w:pPr>
        <w:spacing w:before="100" w:beforeAutospacing="1" w:after="100" w:afterAutospacing="1"/>
        <w:ind w:left="1080"/>
        <w:contextualSpacing/>
        <w:jc w:val="both"/>
        <w:rPr>
          <w:rFonts w:eastAsia="Calibri"/>
          <w:lang w:val="sr-Latn-BA"/>
        </w:rPr>
      </w:pPr>
    </w:p>
    <w:p w:rsidR="00624BD7" w:rsidRDefault="00474896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(5</w:t>
      </w:r>
      <w:r w:rsidR="00624BD7" w:rsidRPr="00624BD7">
        <w:rPr>
          <w:rFonts w:eastAsia="Calibri"/>
          <w:lang w:val="sr-Latn-BA"/>
        </w:rPr>
        <w:t>) Obavijest o zakazanoj odbrani doktorske disertacije mora se objaviti najkasnije trideset dana prije utvrđenog termina za odbranu.</w:t>
      </w:r>
    </w:p>
    <w:p w:rsidR="00731CCB" w:rsidRDefault="00731CCB" w:rsidP="00731CCB">
      <w:pPr>
        <w:rPr>
          <w:rFonts w:eastAsia="Calibri"/>
          <w:lang w:val="sr-Latn-BA"/>
        </w:rPr>
      </w:pPr>
    </w:p>
    <w:p w:rsidR="00624BD7" w:rsidRPr="00624BD7" w:rsidRDefault="004F77B6" w:rsidP="00731CCB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34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(1) U roku utvrđenom u prethodnom članu, doktorska disertacija se mora učiniti </w:t>
      </w:r>
      <w:r w:rsidR="00713555">
        <w:rPr>
          <w:rFonts w:eastAsia="Calibri"/>
          <w:lang w:val="sr-Latn-BA"/>
        </w:rPr>
        <w:t>dostupnom naučnoj i</w:t>
      </w:r>
      <w:r w:rsidRPr="00624BD7">
        <w:rPr>
          <w:rFonts w:eastAsia="Calibri"/>
          <w:lang w:val="sr-Latn-BA"/>
        </w:rPr>
        <w:t xml:space="preserve"> široj društvenoj javnosti, te najmanje jedan primjerak disertacije mora biti izložen u odgovarajućem prostoru Univerziteta (biblioteka, čitaonica ili drugi pogodan prostor).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Svi zainteresovani mogu pregledati disertaciju sa svim prilozima i drugom dokumentacionom podlogom, u prisustvu stručnog radnika Univerziteta (fakulteta).</w:t>
      </w:r>
    </w:p>
    <w:p w:rsidR="00624BD7" w:rsidRDefault="00624BD7" w:rsidP="007A34C9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(3) Prijedloge, primjedbe, pitanja i mišljenja, svi zainteresovani mogu saopštiti u pisanoj formi Komisiji za ocjenu i odbranu disertacije, najkasnije pet dana prije utvrđenog termina odbrane, kao i zahtijevati da se o navedenom upozna javnost u toku odbrane doktorske disertacije.</w:t>
      </w:r>
    </w:p>
    <w:p w:rsidR="006D35F9" w:rsidRPr="007A34C9" w:rsidRDefault="006D35F9" w:rsidP="007A34C9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35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Odbrana doktorske disertacije je javna.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Postupak odbrane doktorske disertacije vodi Predsjednik Komisije za ocjenu i odbranu doktorske disertacije u skladu sa utvrđenim Protokolom o odbrani doktorske disertacije.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 xml:space="preserve">(3) Nakon iznesene odbrane i završnog osvrta kandidata na sva postavljena pitanja i eventualne primjedbe, Komisija za ocjenu i odbranu doktorske disertacije vijećanjem, </w:t>
      </w:r>
      <w:r w:rsidRPr="00624BD7">
        <w:rPr>
          <w:rFonts w:eastAsia="Calibri"/>
          <w:lang w:val="sr-Latn-BA"/>
        </w:rPr>
        <w:lastRenderedPageBreak/>
        <w:t>jednoglasno ili većinom glasova odlučuje da li je kandidat ili nije odbranio doktorsku disertaciju.</w:t>
      </w:r>
    </w:p>
    <w:p w:rsidR="00624BD7" w:rsidRDefault="00624BD7" w:rsidP="00474896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(4) Predsjednik komisije saopštava Odluku i zaključuje postupak odbrane doktorske disertacije.</w:t>
      </w:r>
    </w:p>
    <w:p w:rsidR="00E12B94" w:rsidRPr="00474896" w:rsidRDefault="00E12B94" w:rsidP="00474896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4F77B6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36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Default="00731CCB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(1) </w:t>
      </w:r>
      <w:r w:rsidR="00624BD7" w:rsidRPr="00624BD7">
        <w:rPr>
          <w:rFonts w:eastAsia="Calibri"/>
          <w:lang w:val="sr-Latn-BA"/>
        </w:rPr>
        <w:t>O toku odbrane doktorske disertacije vodi se Zapisnik koji potpisuju svi članovi Komisije i Zapisničar.</w:t>
      </w:r>
    </w:p>
    <w:p w:rsidR="00713555" w:rsidRPr="00624BD7" w:rsidRDefault="00731CCB" w:rsidP="00624BD7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(2) </w:t>
      </w:r>
      <w:r w:rsidR="00713555">
        <w:rPr>
          <w:rFonts w:eastAsia="Calibri"/>
          <w:lang w:val="sr-Latn-BA"/>
        </w:rPr>
        <w:t>Danom odbrane doktorske disertacije student stiče naučni stepen doktora nauka predviđen ovim pravilima i studijskim programom trećeg ciklusa studija.</w:t>
      </w:r>
    </w:p>
    <w:p w:rsidR="00624BD7" w:rsidRDefault="00731CCB" w:rsidP="00731CCB">
      <w:pPr>
        <w:ind w:firstLine="720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(3) </w:t>
      </w:r>
      <w:r w:rsidR="00624BD7" w:rsidRPr="00624BD7">
        <w:rPr>
          <w:rFonts w:eastAsia="Calibri"/>
          <w:lang w:val="sr-Latn-BA"/>
        </w:rPr>
        <w:t>Predsjednik komisije podnosi dekanu fakulteta Izvještaj o odbrani doktorske disertacije, a dekan fakulteta o tome izvještava Nastavno – naučno vijeće fakulteta i Senat Univerziteta.</w:t>
      </w:r>
    </w:p>
    <w:p w:rsidR="00E12B94" w:rsidRPr="00624BD7" w:rsidRDefault="00E12B94" w:rsidP="00731CCB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A03287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37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Default="00624BD7" w:rsidP="00EB0ABD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Odluku Komisije sa Izvještajem i drugom potrebnom dokumentacijom o odbranjenoj disertaciji, dekan fakulteta dostavlja Rektoru Univerziteta radi promocije kandidata i uručivanja diplome.</w:t>
      </w:r>
    </w:p>
    <w:p w:rsidR="00E12B94" w:rsidRPr="00EB0ABD" w:rsidRDefault="00E12B94" w:rsidP="00EB0ABD">
      <w:pPr>
        <w:ind w:firstLine="720"/>
        <w:jc w:val="both"/>
        <w:rPr>
          <w:rFonts w:eastAsia="Calibri"/>
          <w:lang w:val="sr-Latn-BA"/>
        </w:rPr>
      </w:pPr>
    </w:p>
    <w:p w:rsidR="00624BD7" w:rsidRPr="00624BD7" w:rsidRDefault="00A03287" w:rsidP="00624BD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38</w:t>
      </w:r>
      <w:r w:rsidR="00624BD7" w:rsidRPr="00624BD7">
        <w:rPr>
          <w:rFonts w:eastAsia="Calibri"/>
          <w:b/>
          <w:lang w:val="sr-Latn-BA"/>
        </w:rPr>
        <w:t>.</w:t>
      </w:r>
    </w:p>
    <w:p w:rsidR="00624BD7" w:rsidRPr="00624BD7" w:rsidRDefault="00624BD7" w:rsidP="00624BD7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(1) Nakon odbrane doktorske disertacije i obavljene promocije, fakultet dostavlja po jedan primjerak doktorske disertacije Narodnoj i univerzitetskoj biblioteci i biblioteci Nezavisnog univerziteta Banja Luka.</w:t>
      </w:r>
    </w:p>
    <w:p w:rsidR="00731CCB" w:rsidRPr="00AF24AA" w:rsidRDefault="00624BD7" w:rsidP="00AF24AA">
      <w:pPr>
        <w:ind w:firstLine="720"/>
        <w:jc w:val="both"/>
        <w:rPr>
          <w:rFonts w:eastAsia="Calibri"/>
          <w:lang w:val="sr-Latn-BA"/>
        </w:rPr>
      </w:pPr>
      <w:r w:rsidRPr="00624BD7">
        <w:rPr>
          <w:rFonts w:eastAsia="Calibri"/>
          <w:lang w:val="sr-Latn-BA"/>
        </w:rPr>
        <w:t>(2) Rezime doktorske disertacije može se objaviti u časopisu Univerziteta ili drugoj posebnoj publikaciji.</w:t>
      </w:r>
    </w:p>
    <w:p w:rsidR="00731CCB" w:rsidRDefault="00731CCB" w:rsidP="00A03287">
      <w:pPr>
        <w:jc w:val="center"/>
        <w:rPr>
          <w:rFonts w:eastAsia="Calibri"/>
          <w:b/>
          <w:lang w:val="sr-Latn-BA"/>
        </w:rPr>
      </w:pPr>
    </w:p>
    <w:p w:rsidR="00E12B94" w:rsidRDefault="00E12B94" w:rsidP="00A03287">
      <w:pPr>
        <w:jc w:val="center"/>
        <w:rPr>
          <w:rFonts w:eastAsia="Calibri"/>
          <w:b/>
          <w:lang w:val="sr-Latn-BA"/>
        </w:rPr>
      </w:pPr>
    </w:p>
    <w:p w:rsidR="00A03287" w:rsidRDefault="00A03287" w:rsidP="00A0328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IX   ZAVRŠNE ODREDBE</w:t>
      </w:r>
    </w:p>
    <w:p w:rsidR="00A03287" w:rsidRDefault="00A03287" w:rsidP="00A03287">
      <w:pPr>
        <w:jc w:val="center"/>
        <w:rPr>
          <w:rFonts w:eastAsia="Calibri"/>
          <w:b/>
          <w:lang w:val="sr-Latn-BA"/>
        </w:rPr>
      </w:pPr>
    </w:p>
    <w:p w:rsidR="00A03287" w:rsidRDefault="00A03287" w:rsidP="00A0328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39.</w:t>
      </w:r>
    </w:p>
    <w:p w:rsidR="00A03287" w:rsidRDefault="00A03287" w:rsidP="00A03287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ab/>
        <w:t>Na sva ostala pitanja, koja nisu regulisana ovim Pravilima, a tiču se trećeg ciklusa studija, primjenjivaće se odgovarajuće odredbe Zakona o visokom obrazovanju, St</w:t>
      </w:r>
      <w:r w:rsidR="001479E5">
        <w:rPr>
          <w:rFonts w:eastAsia="Calibri"/>
          <w:lang w:val="sr-Latn-BA"/>
        </w:rPr>
        <w:t>atuta i drugih opštih akata Univerziteta</w:t>
      </w:r>
      <w:r>
        <w:rPr>
          <w:rFonts w:eastAsia="Calibri"/>
          <w:lang w:val="sr-Latn-BA"/>
        </w:rPr>
        <w:t>, koji regulišu ovu oblast.</w:t>
      </w:r>
    </w:p>
    <w:p w:rsidR="00A03287" w:rsidRDefault="00A03287" w:rsidP="00A03287">
      <w:pPr>
        <w:jc w:val="both"/>
        <w:rPr>
          <w:rFonts w:eastAsia="Calibri"/>
          <w:lang w:val="sr-Latn-BA"/>
        </w:rPr>
      </w:pPr>
    </w:p>
    <w:p w:rsidR="00A03287" w:rsidRDefault="00A03287" w:rsidP="00A03287">
      <w:pPr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Član 40.</w:t>
      </w:r>
    </w:p>
    <w:p w:rsidR="00A03287" w:rsidRDefault="00A03287" w:rsidP="00A03287">
      <w:pPr>
        <w:rPr>
          <w:rFonts w:eastAsia="Calibri"/>
          <w:lang w:val="sr-Latn-BA"/>
        </w:rPr>
      </w:pPr>
      <w:r>
        <w:rPr>
          <w:rFonts w:eastAsia="Calibri"/>
          <w:lang w:val="sr-Latn-BA"/>
        </w:rPr>
        <w:tab/>
        <w:t>Ova Pravila stupaju na snagu danom donošenja i objav</w:t>
      </w:r>
      <w:r w:rsidR="00731CCB">
        <w:rPr>
          <w:rFonts w:eastAsia="Calibri"/>
          <w:lang w:val="sr-Latn-BA"/>
        </w:rPr>
        <w:t>iće se na internet stranici Uni</w:t>
      </w:r>
      <w:r>
        <w:rPr>
          <w:rFonts w:eastAsia="Calibri"/>
          <w:lang w:val="sr-Latn-BA"/>
        </w:rPr>
        <w:t>verziteta.</w:t>
      </w:r>
    </w:p>
    <w:p w:rsidR="001479E5" w:rsidRDefault="001479E5" w:rsidP="00A03287">
      <w:pPr>
        <w:rPr>
          <w:rFonts w:eastAsia="Calibri"/>
          <w:lang w:val="sr-Latn-BA"/>
        </w:rPr>
      </w:pPr>
    </w:p>
    <w:p w:rsidR="001479E5" w:rsidRDefault="001479E5" w:rsidP="00A03287">
      <w:pPr>
        <w:rPr>
          <w:rFonts w:eastAsia="Calibri"/>
          <w:lang w:val="sr-Latn-BA"/>
        </w:rPr>
      </w:pPr>
    </w:p>
    <w:p w:rsidR="001479E5" w:rsidRDefault="00BE676D" w:rsidP="00A03287">
      <w:pPr>
        <w:rPr>
          <w:rFonts w:eastAsia="Calibri"/>
          <w:b/>
          <w:lang w:val="sr-Latn-BA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9264" behindDoc="1" locked="0" layoutInCell="1" allowOverlap="1" wp14:anchorId="4C91CF0C" wp14:editId="10C0DE26">
            <wp:simplePos x="0" y="0"/>
            <wp:positionH relativeFrom="column">
              <wp:posOffset>2072005</wp:posOffset>
            </wp:positionH>
            <wp:positionV relativeFrom="paragraph">
              <wp:posOffset>9525</wp:posOffset>
            </wp:positionV>
            <wp:extent cx="1280163" cy="1275591"/>
            <wp:effectExtent l="19050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bl pec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7201">
                      <a:off x="0" y="0"/>
                      <a:ext cx="1280163" cy="127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E5">
        <w:rPr>
          <w:rFonts w:eastAsia="Calibri"/>
          <w:b/>
          <w:lang w:val="sr-Latn-BA"/>
        </w:rPr>
        <w:t>Broj:</w:t>
      </w:r>
      <w:r w:rsidR="00245378">
        <w:rPr>
          <w:rFonts w:eastAsia="Calibri"/>
          <w:b/>
          <w:lang w:val="sr-Latn-BA"/>
        </w:rPr>
        <w:t xml:space="preserve"> 71-1-021-10/16</w:t>
      </w:r>
      <w:r w:rsidR="001479E5">
        <w:rPr>
          <w:rFonts w:eastAsia="Calibri"/>
          <w:b/>
          <w:lang w:val="sr-Latn-BA"/>
        </w:rPr>
        <w:t xml:space="preserve">                                                      </w:t>
      </w:r>
      <w:r w:rsidR="00245378">
        <w:rPr>
          <w:rFonts w:eastAsia="Calibri"/>
          <w:b/>
          <w:lang w:val="sr-Latn-BA"/>
        </w:rPr>
        <w:t xml:space="preserve">     </w:t>
      </w:r>
      <w:r w:rsidR="001479E5">
        <w:rPr>
          <w:rFonts w:eastAsia="Calibri"/>
          <w:b/>
          <w:lang w:val="sr-Latn-BA"/>
        </w:rPr>
        <w:t>PREDSJEDAVAJUĆI SENATA</w:t>
      </w:r>
    </w:p>
    <w:p w:rsidR="001479E5" w:rsidRDefault="001479E5" w:rsidP="00A03287">
      <w:pPr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Datum:</w:t>
      </w:r>
      <w:r w:rsidR="00245378">
        <w:rPr>
          <w:rFonts w:eastAsia="Calibri"/>
          <w:b/>
          <w:lang w:val="sr-Latn-BA"/>
        </w:rPr>
        <w:t xml:space="preserve"> </w:t>
      </w:r>
      <w:r>
        <w:rPr>
          <w:rFonts w:eastAsia="Calibri"/>
          <w:b/>
          <w:lang w:val="sr-Latn-BA"/>
        </w:rPr>
        <w:t xml:space="preserve">04.02.2016. godine.                                 </w:t>
      </w:r>
      <w:r w:rsidR="00245378">
        <w:rPr>
          <w:rFonts w:eastAsia="Calibri"/>
          <w:b/>
          <w:lang w:val="sr-Latn-BA"/>
        </w:rPr>
        <w:t xml:space="preserve">                              </w:t>
      </w:r>
      <w:r>
        <w:rPr>
          <w:rFonts w:eastAsia="Calibri"/>
          <w:b/>
          <w:lang w:val="sr-Latn-BA"/>
        </w:rPr>
        <w:t>R E K T O R</w:t>
      </w:r>
    </w:p>
    <w:p w:rsidR="001479E5" w:rsidRPr="001479E5" w:rsidRDefault="00E12B94" w:rsidP="00A03287">
      <w:pPr>
        <w:rPr>
          <w:rFonts w:eastAsia="Calibri"/>
          <w:b/>
          <w:lang w:val="sr-Latn-BA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 wp14:anchorId="54A10BB3" wp14:editId="414AA6FF">
            <wp:simplePos x="0" y="0"/>
            <wp:positionH relativeFrom="column">
              <wp:posOffset>3653155</wp:posOffset>
            </wp:positionH>
            <wp:positionV relativeFrom="paragraph">
              <wp:posOffset>47625</wp:posOffset>
            </wp:positionV>
            <wp:extent cx="1407795" cy="5543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Pavi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</w:r>
      <w:r w:rsidR="001479E5">
        <w:rPr>
          <w:rFonts w:eastAsia="Calibri"/>
          <w:b/>
          <w:lang w:val="sr-Latn-BA"/>
        </w:rPr>
        <w:tab/>
        <w:t xml:space="preserve">       Prof. dr Žarko Pavić</w:t>
      </w:r>
    </w:p>
    <w:p w:rsidR="00624BD7" w:rsidRPr="00624BD7" w:rsidRDefault="00624BD7" w:rsidP="00A03287">
      <w:pPr>
        <w:jc w:val="both"/>
        <w:rPr>
          <w:rFonts w:eastAsia="Calibri"/>
          <w:b/>
          <w:lang w:val="sr-Latn-BA"/>
        </w:rPr>
      </w:pPr>
    </w:p>
    <w:p w:rsidR="00624BD7" w:rsidRPr="00624BD7" w:rsidRDefault="00624BD7" w:rsidP="00A03287">
      <w:pPr>
        <w:jc w:val="both"/>
        <w:rPr>
          <w:rFonts w:eastAsia="Calibri"/>
          <w:b/>
          <w:lang w:val="sr-Latn-BA"/>
        </w:rPr>
      </w:pP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24BD7" w:rsidRPr="00624BD7" w:rsidRDefault="00624BD7" w:rsidP="00624BD7">
      <w:pPr>
        <w:jc w:val="both"/>
        <w:rPr>
          <w:rFonts w:eastAsia="Calibri"/>
          <w:b/>
          <w:lang w:val="sr-Latn-BA"/>
        </w:rPr>
      </w:pPr>
    </w:p>
    <w:p w:rsidR="006579E8" w:rsidRPr="00AF667C" w:rsidRDefault="006579E8" w:rsidP="00434349">
      <w:pPr>
        <w:spacing w:line="276" w:lineRule="auto"/>
        <w:jc w:val="both"/>
        <w:rPr>
          <w:lang w:val="sr-Latn-BA"/>
        </w:rPr>
      </w:pPr>
    </w:p>
    <w:sectPr w:rsidR="006579E8" w:rsidRPr="00AF667C" w:rsidSect="00302947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45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DB" w:rsidRDefault="00B34FDB">
      <w:r>
        <w:separator/>
      </w:r>
    </w:p>
  </w:endnote>
  <w:endnote w:type="continuationSeparator" w:id="0">
    <w:p w:rsidR="00B34FDB" w:rsidRDefault="00B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5" w:rsidRDefault="002641A5" w:rsidP="004C3C5D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41A5" w:rsidRDefault="002641A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66" w:rsidRPr="00C21825" w:rsidRDefault="00B7136C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-20320</wp:posOffset>
              </wp:positionV>
              <wp:extent cx="7542530" cy="0"/>
              <wp:effectExtent l="6350" t="8255" r="13970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2BB2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-1.6pt" to="523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QnEwIAACg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" strokecolor="#0070c0"/>
          </w:pict>
        </mc:Fallback>
      </mc:AlternateConten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Veljka Mlađenovića 12e; 78000  Banja Luka, 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RS/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BiH</w:t>
    </w:r>
  </w:p>
  <w:p w:rsidR="001A6A66" w:rsidRPr="00C21825" w:rsidRDefault="002E53CF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Tel.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Fax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:rsidR="002641A5" w:rsidRPr="00C21825" w:rsidRDefault="001A6A66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 w:rsidRPr="00C21825">
      <w:rPr>
        <w:rFonts w:ascii="Tahoma" w:hAnsi="Tahoma" w:cs="Tahoma"/>
        <w:noProof/>
        <w:color w:val="1F4E79"/>
        <w:sz w:val="20"/>
      </w:rPr>
      <w:t>web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 w:rsidR="002641A5" w:rsidRPr="00C21825">
      <w:rPr>
        <w:rFonts w:ascii="Tahoma" w:hAnsi="Tahoma" w:cs="Tahoma"/>
        <w:color w:val="1F4E79"/>
        <w:sz w:val="20"/>
        <w:lang w:val="sr-Latn-BA"/>
      </w:rPr>
      <w:t>e-</w:t>
    </w:r>
    <w:r w:rsidR="002641A5" w:rsidRPr="00C21825">
      <w:rPr>
        <w:rFonts w:ascii="Tahoma" w:hAnsi="Tahoma" w:cs="Tahoma"/>
        <w:color w:val="1F4E79"/>
        <w:sz w:val="20"/>
      </w:rPr>
      <w:t>mail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DB" w:rsidRDefault="00B34FDB">
      <w:r>
        <w:separator/>
      </w:r>
    </w:p>
  </w:footnote>
  <w:footnote w:type="continuationSeparator" w:id="0">
    <w:p w:rsidR="00B34FDB" w:rsidRDefault="00B3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81" w:rsidRDefault="00B34FDB">
    <w:pPr>
      <w:pStyle w:val="Zaglavljestranice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9" o:spid="_x0000_s2058" type="#_x0000_t75" style="position:absolute;margin-left:0;margin-top:0;width:453.35pt;height:437.85pt;z-index:-251657216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81" w:rsidRDefault="00B34FDB">
    <w:pPr>
      <w:pStyle w:val="Zaglavljestranice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30" o:spid="_x0000_s2059" type="#_x0000_t75" style="position:absolute;margin-left:0;margin-top:0;width:453.35pt;height:437.85pt;z-index:-251656192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CF" w:rsidRPr="00C21825" w:rsidRDefault="00B34FDB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32"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8" o:spid="_x0000_s2057" type="#_x0000_t75" style="position:absolute;left:0;text-align:left;margin-left:0;margin-top:0;width:453.35pt;height:437.85pt;z-index:-251658240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  <w:r w:rsidR="00B7136C">
      <w:rPr>
        <w:rFonts w:ascii="Tahoma" w:hAnsi="Tahoma" w:cs="Tahoma"/>
        <w:noProof/>
        <w:color w:val="1F4E79"/>
        <w:sz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7620</wp:posOffset>
          </wp:positionV>
          <wp:extent cx="2851150" cy="847725"/>
          <wp:effectExtent l="0" t="0" r="6350" b="9525"/>
          <wp:wrapNone/>
          <wp:docPr id="8" name="Slika 8" descr="nub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b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JIB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PDV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:rsidR="002E53CF" w:rsidRPr="00C21825" w:rsidRDefault="004938B9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Matični broj: 11011225</w:t>
    </w:r>
  </w:p>
  <w:p w:rsidR="001A6A66" w:rsidRPr="00C21825" w:rsidRDefault="001A6A66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color w:val="1F4E79"/>
        <w:sz w:val="20"/>
        <w:szCs w:val="18"/>
        <w:lang w:val="sr-Latn-BA"/>
      </w:rPr>
      <w:t>NLB RAZVOJNA BANKA BANJA LUKA</w:t>
    </w:r>
  </w:p>
  <w:p w:rsidR="00783C90" w:rsidRPr="00C21825" w:rsidRDefault="001A6A66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noProof/>
        <w:color w:val="1F4E79"/>
        <w:sz w:val="20"/>
        <w:szCs w:val="18"/>
        <w:lang w:val="sr-Latn-BA"/>
      </w:rPr>
      <w:t>Žiro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račun: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:rsidR="001A6A66" w:rsidRPr="00C21825" w:rsidRDefault="00E57984" w:rsidP="00B67E55">
    <w:pPr>
      <w:pStyle w:val="Zaglavljestranice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:rsidR="002E53CF" w:rsidRPr="00C21825" w:rsidRDefault="00B7136C" w:rsidP="009B1509">
    <w:pPr>
      <w:pStyle w:val="Zaglavljestranice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179705</wp:posOffset>
              </wp:positionV>
              <wp:extent cx="7542530" cy="0"/>
              <wp:effectExtent l="6350" t="8255" r="1397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B510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LEwIAACg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" strokecolor="#0070c0"/>
          </w:pict>
        </mc:Fallback>
      </mc:AlternateConten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:rsidR="002E53CF" w:rsidRPr="008F3DD2" w:rsidRDefault="002E53CF" w:rsidP="002E53CF">
    <w:pPr>
      <w:pStyle w:val="Zaglavljestranice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83"/>
    <w:multiLevelType w:val="hybridMultilevel"/>
    <w:tmpl w:val="D370F8FA"/>
    <w:lvl w:ilvl="0" w:tplc="9C76F0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23465"/>
    <w:multiLevelType w:val="hybridMultilevel"/>
    <w:tmpl w:val="2DCAE890"/>
    <w:lvl w:ilvl="0" w:tplc="A4885CD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32E47"/>
    <w:multiLevelType w:val="hybridMultilevel"/>
    <w:tmpl w:val="12B0584C"/>
    <w:lvl w:ilvl="0" w:tplc="ADE6DA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5020A"/>
    <w:multiLevelType w:val="hybridMultilevel"/>
    <w:tmpl w:val="ACA6D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4D551F"/>
    <w:multiLevelType w:val="hybridMultilevel"/>
    <w:tmpl w:val="4A786760"/>
    <w:lvl w:ilvl="0" w:tplc="60D099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F05A5"/>
    <w:multiLevelType w:val="hybridMultilevel"/>
    <w:tmpl w:val="726CF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8"/>
  </w:num>
  <w:num w:numId="5">
    <w:abstractNumId w:val="10"/>
  </w:num>
  <w:num w:numId="6">
    <w:abstractNumId w:val="12"/>
  </w:num>
  <w:num w:numId="7">
    <w:abstractNumId w:val="1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03"/>
    <w:rsid w:val="00026D9A"/>
    <w:rsid w:val="00032D30"/>
    <w:rsid w:val="000406A0"/>
    <w:rsid w:val="00056F13"/>
    <w:rsid w:val="000623BA"/>
    <w:rsid w:val="00064E09"/>
    <w:rsid w:val="000B0AEE"/>
    <w:rsid w:val="00105116"/>
    <w:rsid w:val="001479E5"/>
    <w:rsid w:val="001630AA"/>
    <w:rsid w:val="00163F9C"/>
    <w:rsid w:val="0019282F"/>
    <w:rsid w:val="0019396D"/>
    <w:rsid w:val="001A6A66"/>
    <w:rsid w:val="001F2222"/>
    <w:rsid w:val="00203D81"/>
    <w:rsid w:val="00222A08"/>
    <w:rsid w:val="00222AB2"/>
    <w:rsid w:val="00245378"/>
    <w:rsid w:val="002641A5"/>
    <w:rsid w:val="0029064C"/>
    <w:rsid w:val="002A6D36"/>
    <w:rsid w:val="002B3291"/>
    <w:rsid w:val="002B5CE5"/>
    <w:rsid w:val="002C7BFE"/>
    <w:rsid w:val="002E53CF"/>
    <w:rsid w:val="00300A7B"/>
    <w:rsid w:val="00302947"/>
    <w:rsid w:val="003329C1"/>
    <w:rsid w:val="003569E0"/>
    <w:rsid w:val="003B217B"/>
    <w:rsid w:val="003B5A1F"/>
    <w:rsid w:val="003C2B19"/>
    <w:rsid w:val="003E4308"/>
    <w:rsid w:val="00406E03"/>
    <w:rsid w:val="00434349"/>
    <w:rsid w:val="004526F4"/>
    <w:rsid w:val="00456BEA"/>
    <w:rsid w:val="00474896"/>
    <w:rsid w:val="00484CFE"/>
    <w:rsid w:val="004938B9"/>
    <w:rsid w:val="004C3C5D"/>
    <w:rsid w:val="004F77B6"/>
    <w:rsid w:val="00507641"/>
    <w:rsid w:val="005215D2"/>
    <w:rsid w:val="00557852"/>
    <w:rsid w:val="00572FA0"/>
    <w:rsid w:val="005811D0"/>
    <w:rsid w:val="00587763"/>
    <w:rsid w:val="005C741C"/>
    <w:rsid w:val="00603A8E"/>
    <w:rsid w:val="00615524"/>
    <w:rsid w:val="0062497B"/>
    <w:rsid w:val="00624BD7"/>
    <w:rsid w:val="00640526"/>
    <w:rsid w:val="006579E8"/>
    <w:rsid w:val="00664788"/>
    <w:rsid w:val="00670DF2"/>
    <w:rsid w:val="00687830"/>
    <w:rsid w:val="006A1BFA"/>
    <w:rsid w:val="006B3508"/>
    <w:rsid w:val="006C5A4C"/>
    <w:rsid w:val="006D35F9"/>
    <w:rsid w:val="006D6BD1"/>
    <w:rsid w:val="00713555"/>
    <w:rsid w:val="00720190"/>
    <w:rsid w:val="00731CCB"/>
    <w:rsid w:val="00782016"/>
    <w:rsid w:val="00783C90"/>
    <w:rsid w:val="007A34C9"/>
    <w:rsid w:val="007A7278"/>
    <w:rsid w:val="007C640F"/>
    <w:rsid w:val="007C6D1C"/>
    <w:rsid w:val="00830530"/>
    <w:rsid w:val="00830573"/>
    <w:rsid w:val="008664FC"/>
    <w:rsid w:val="00897976"/>
    <w:rsid w:val="00897BC1"/>
    <w:rsid w:val="008B2D8B"/>
    <w:rsid w:val="008F3DD2"/>
    <w:rsid w:val="008F4DC5"/>
    <w:rsid w:val="008F5506"/>
    <w:rsid w:val="00902C8E"/>
    <w:rsid w:val="00906501"/>
    <w:rsid w:val="00923728"/>
    <w:rsid w:val="00927F84"/>
    <w:rsid w:val="0095071A"/>
    <w:rsid w:val="00950CFA"/>
    <w:rsid w:val="009517CC"/>
    <w:rsid w:val="00954A1A"/>
    <w:rsid w:val="00955410"/>
    <w:rsid w:val="009606D6"/>
    <w:rsid w:val="00973541"/>
    <w:rsid w:val="009B1509"/>
    <w:rsid w:val="009C7AA7"/>
    <w:rsid w:val="009F2042"/>
    <w:rsid w:val="00A03287"/>
    <w:rsid w:val="00A333E8"/>
    <w:rsid w:val="00A54BE9"/>
    <w:rsid w:val="00A83EA3"/>
    <w:rsid w:val="00A867B8"/>
    <w:rsid w:val="00A97400"/>
    <w:rsid w:val="00AC412E"/>
    <w:rsid w:val="00AD79F3"/>
    <w:rsid w:val="00AE4411"/>
    <w:rsid w:val="00AF07D3"/>
    <w:rsid w:val="00AF24AA"/>
    <w:rsid w:val="00AF5D49"/>
    <w:rsid w:val="00AF667C"/>
    <w:rsid w:val="00B07BB8"/>
    <w:rsid w:val="00B23ADB"/>
    <w:rsid w:val="00B34FDB"/>
    <w:rsid w:val="00B4549D"/>
    <w:rsid w:val="00B67E55"/>
    <w:rsid w:val="00B7136C"/>
    <w:rsid w:val="00BD2884"/>
    <w:rsid w:val="00BE676D"/>
    <w:rsid w:val="00BE6ACD"/>
    <w:rsid w:val="00BE6FEE"/>
    <w:rsid w:val="00C03627"/>
    <w:rsid w:val="00C16195"/>
    <w:rsid w:val="00C21825"/>
    <w:rsid w:val="00C25839"/>
    <w:rsid w:val="00C40242"/>
    <w:rsid w:val="00C44C95"/>
    <w:rsid w:val="00C45AEB"/>
    <w:rsid w:val="00C741BC"/>
    <w:rsid w:val="00C91FA3"/>
    <w:rsid w:val="00C956E6"/>
    <w:rsid w:val="00CA47F2"/>
    <w:rsid w:val="00CB17EF"/>
    <w:rsid w:val="00CD17A3"/>
    <w:rsid w:val="00CD7D40"/>
    <w:rsid w:val="00CE08C2"/>
    <w:rsid w:val="00D21EAC"/>
    <w:rsid w:val="00D46246"/>
    <w:rsid w:val="00D5728A"/>
    <w:rsid w:val="00D71D1B"/>
    <w:rsid w:val="00D731DD"/>
    <w:rsid w:val="00D80446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12B94"/>
    <w:rsid w:val="00E22A56"/>
    <w:rsid w:val="00E24235"/>
    <w:rsid w:val="00E32A44"/>
    <w:rsid w:val="00E42A30"/>
    <w:rsid w:val="00E57984"/>
    <w:rsid w:val="00E820B4"/>
    <w:rsid w:val="00EA6307"/>
    <w:rsid w:val="00EB0ABD"/>
    <w:rsid w:val="00EF25E5"/>
    <w:rsid w:val="00F044C5"/>
    <w:rsid w:val="00F31A7F"/>
    <w:rsid w:val="00F47D74"/>
    <w:rsid w:val="00F65948"/>
    <w:rsid w:val="00F92D64"/>
    <w:rsid w:val="00FC301F"/>
    <w:rsid w:val="00FD5168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rsid w:val="00640526"/>
  </w:style>
  <w:style w:type="paragraph" w:styleId="Tekstubaloniu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Naglaeno">
    <w:name w:val="Strong"/>
    <w:uiPriority w:val="22"/>
    <w:qFormat/>
    <w:rsid w:val="00DC01B9"/>
    <w:rPr>
      <w:b/>
      <w:bCs/>
    </w:rPr>
  </w:style>
  <w:style w:type="table" w:styleId="Koordinatnamreatabele">
    <w:name w:val="Table Grid"/>
    <w:basedOn w:val="Normalnatabela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BC6C-B0F4-407E-B724-512D5D3E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Fakultet za političke i društvene nauke</vt:lpstr>
      <vt:lpstr>Fakultet za političke i društvene nauke</vt:lpstr>
    </vt:vector>
  </TitlesOfParts>
  <Company/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Slobodan Zupljanin</dc:creator>
  <cp:keywords/>
  <cp:lastModifiedBy>Slobodan Zupljanin</cp:lastModifiedBy>
  <cp:revision>4</cp:revision>
  <cp:lastPrinted>2016-02-24T10:16:00Z</cp:lastPrinted>
  <dcterms:created xsi:type="dcterms:W3CDTF">2016-03-21T14:41:00Z</dcterms:created>
  <dcterms:modified xsi:type="dcterms:W3CDTF">2017-10-10T11:19:00Z</dcterms:modified>
</cp:coreProperties>
</file>